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164" w:rsidRDefault="003D1164">
      <w:pPr>
        <w:spacing w:after="0" w:line="240" w:lineRule="auto"/>
        <w:jc w:val="center"/>
        <w:rPr>
          <w:rFonts w:ascii="Times New Roman" w:hAnsi="Times New Roman" w:cs="Times New Roman"/>
          <w:b/>
          <w:bCs/>
          <w:color w:val="000000"/>
          <w:sz w:val="24"/>
          <w:szCs w:val="24"/>
        </w:rPr>
      </w:pPr>
      <w:r w:rsidRPr="00886DBB">
        <w:rPr>
          <w:rFonts w:ascii="Times New Roman" w:hAnsi="Times New Roman" w:cs="Times New Roman"/>
          <w:b/>
          <w:bCs/>
          <w:color w:val="000000"/>
          <w:sz w:val="24"/>
          <w:szCs w:val="24"/>
        </w:rPr>
        <w:t>Техническая спецификация</w:t>
      </w:r>
    </w:p>
    <w:p w:rsidR="003D1164" w:rsidRPr="0040402C" w:rsidRDefault="003D1164">
      <w:pPr>
        <w:spacing w:after="0" w:line="240" w:lineRule="auto"/>
        <w:jc w:val="right"/>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p>
    <w:p w:rsidR="003D1164" w:rsidRPr="00DA5E9E" w:rsidRDefault="00DA5E9E">
      <w:pPr>
        <w:spacing w:after="0" w:line="240" w:lineRule="auto"/>
        <w:rPr>
          <w:rFonts w:ascii="Times New Roman" w:hAnsi="Times New Roman" w:cs="Times New Roman"/>
          <w:b/>
        </w:rPr>
      </w:pPr>
      <w:r w:rsidRPr="00DA5E9E">
        <w:rPr>
          <w:rFonts w:ascii="Times New Roman" w:hAnsi="Times New Roman" w:cs="Times New Roman"/>
          <w:b/>
        </w:rPr>
        <w:t>ЛОТ №1</w:t>
      </w:r>
    </w:p>
    <w:tbl>
      <w:tblPr>
        <w:tblW w:w="5000" w:type="pct"/>
        <w:jc w:val="center"/>
        <w:tblCellMar>
          <w:left w:w="0" w:type="dxa"/>
          <w:right w:w="0" w:type="dxa"/>
        </w:tblCellMar>
        <w:tblLook w:val="04A0"/>
      </w:tblPr>
      <w:tblGrid>
        <w:gridCol w:w="557"/>
        <w:gridCol w:w="4673"/>
        <w:gridCol w:w="542"/>
        <w:gridCol w:w="3579"/>
        <w:gridCol w:w="3501"/>
        <w:gridCol w:w="1650"/>
      </w:tblGrid>
      <w:tr w:rsidR="00DA5E9E" w:rsidRPr="00DA5E9E" w:rsidTr="00F07551">
        <w:trPr>
          <w:jc w:val="center"/>
        </w:trPr>
        <w:tc>
          <w:tcPr>
            <w:tcW w:w="1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jc w:val="both"/>
              <w:textAlignment w:val="baseline"/>
              <w:rPr>
                <w:rFonts w:ascii="Times New Roman" w:hAnsi="Times New Roman" w:cs="Times New Roman"/>
                <w:sz w:val="20"/>
                <w:szCs w:val="20"/>
              </w:rPr>
            </w:pPr>
            <w:r w:rsidRPr="00DA5E9E">
              <w:rPr>
                <w:rFonts w:ascii="Times New Roman" w:hAnsi="Times New Roman" w:cs="Times New Roman"/>
                <w:b/>
                <w:bCs/>
                <w:sz w:val="20"/>
                <w:szCs w:val="20"/>
              </w:rPr>
              <w:t>№</w:t>
            </w:r>
          </w:p>
          <w:p w:rsidR="00DA5E9E" w:rsidRPr="00DA5E9E" w:rsidRDefault="00DA5E9E" w:rsidP="00DA5E9E">
            <w:pPr>
              <w:spacing w:after="0"/>
              <w:jc w:val="both"/>
              <w:textAlignment w:val="baseline"/>
              <w:rPr>
                <w:rFonts w:ascii="Times New Roman" w:hAnsi="Times New Roman" w:cs="Times New Roman"/>
                <w:sz w:val="20"/>
                <w:szCs w:val="20"/>
              </w:rPr>
            </w:pPr>
            <w:proofErr w:type="spellStart"/>
            <w:proofErr w:type="gramStart"/>
            <w:r w:rsidRPr="00DA5E9E">
              <w:rPr>
                <w:rFonts w:ascii="Times New Roman" w:hAnsi="Times New Roman" w:cs="Times New Roman"/>
                <w:b/>
                <w:bCs/>
                <w:sz w:val="20"/>
                <w:szCs w:val="20"/>
              </w:rPr>
              <w:t>п</w:t>
            </w:r>
            <w:proofErr w:type="spellEnd"/>
            <w:proofErr w:type="gramEnd"/>
            <w:r w:rsidRPr="00DA5E9E">
              <w:rPr>
                <w:rFonts w:ascii="Times New Roman" w:hAnsi="Times New Roman" w:cs="Times New Roman"/>
                <w:b/>
                <w:bCs/>
                <w:sz w:val="20"/>
                <w:szCs w:val="20"/>
              </w:rPr>
              <w:t>/</w:t>
            </w:r>
            <w:proofErr w:type="spellStart"/>
            <w:r w:rsidRPr="00DA5E9E">
              <w:rPr>
                <w:rFonts w:ascii="Times New Roman" w:hAnsi="Times New Roman" w:cs="Times New Roman"/>
                <w:b/>
                <w:bCs/>
                <w:sz w:val="20"/>
                <w:szCs w:val="20"/>
              </w:rPr>
              <w:t>п</w:t>
            </w:r>
            <w:proofErr w:type="spellEnd"/>
          </w:p>
        </w:tc>
        <w:tc>
          <w:tcPr>
            <w:tcW w:w="16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jc w:val="both"/>
              <w:textAlignment w:val="baseline"/>
              <w:rPr>
                <w:rFonts w:ascii="Times New Roman" w:hAnsi="Times New Roman" w:cs="Times New Roman"/>
                <w:sz w:val="20"/>
                <w:szCs w:val="20"/>
              </w:rPr>
            </w:pPr>
            <w:r w:rsidRPr="00DA5E9E">
              <w:rPr>
                <w:rFonts w:ascii="Times New Roman" w:hAnsi="Times New Roman" w:cs="Times New Roman"/>
                <w:b/>
                <w:bCs/>
                <w:sz w:val="20"/>
                <w:szCs w:val="20"/>
              </w:rPr>
              <w:t>Критерии</w:t>
            </w:r>
          </w:p>
        </w:tc>
        <w:tc>
          <w:tcPr>
            <w:tcW w:w="3197"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jc w:val="both"/>
              <w:textAlignment w:val="baseline"/>
              <w:rPr>
                <w:rFonts w:ascii="Times New Roman" w:hAnsi="Times New Roman" w:cs="Times New Roman"/>
                <w:sz w:val="20"/>
                <w:szCs w:val="20"/>
              </w:rPr>
            </w:pPr>
            <w:r w:rsidRPr="00DA5E9E">
              <w:rPr>
                <w:rFonts w:ascii="Times New Roman" w:hAnsi="Times New Roman" w:cs="Times New Roman"/>
                <w:b/>
                <w:bCs/>
                <w:sz w:val="20"/>
                <w:szCs w:val="20"/>
              </w:rPr>
              <w:t>Описание</w:t>
            </w:r>
          </w:p>
        </w:tc>
      </w:tr>
      <w:tr w:rsidR="00DA5E9E" w:rsidRPr="00DA5E9E" w:rsidTr="00F07551">
        <w:trPr>
          <w:jc w:val="center"/>
        </w:trPr>
        <w:tc>
          <w:tcPr>
            <w:tcW w:w="1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jc w:val="both"/>
              <w:textAlignment w:val="baseline"/>
              <w:rPr>
                <w:rFonts w:ascii="Times New Roman" w:hAnsi="Times New Roman" w:cs="Times New Roman"/>
                <w:sz w:val="20"/>
                <w:szCs w:val="20"/>
              </w:rPr>
            </w:pPr>
            <w:r w:rsidRPr="00DA5E9E">
              <w:rPr>
                <w:rFonts w:ascii="Times New Roman" w:hAnsi="Times New Roman" w:cs="Times New Roman"/>
                <w:b/>
                <w:bCs/>
                <w:sz w:val="20"/>
                <w:szCs w:val="20"/>
                <w:bdr w:val="none" w:sz="0" w:space="0" w:color="auto" w:frame="1"/>
              </w:rPr>
              <w:t>1</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jc w:val="both"/>
              <w:textAlignment w:val="baseline"/>
              <w:rPr>
                <w:rFonts w:ascii="Times New Roman" w:hAnsi="Times New Roman" w:cs="Times New Roman"/>
                <w:sz w:val="20"/>
                <w:szCs w:val="20"/>
              </w:rPr>
            </w:pPr>
            <w:r w:rsidRPr="00DA5E9E">
              <w:rPr>
                <w:rFonts w:ascii="Times New Roman" w:hAnsi="Times New Roman" w:cs="Times New Roman"/>
                <w:b/>
                <w:bCs/>
                <w:sz w:val="20"/>
                <w:szCs w:val="20"/>
                <w:bdr w:val="none" w:sz="0" w:space="0" w:color="auto" w:frame="1"/>
              </w:rPr>
              <w:t>Наименование медицинской техники</w:t>
            </w:r>
          </w:p>
          <w:p w:rsidR="00DA5E9E" w:rsidRPr="00DA5E9E" w:rsidRDefault="00DA5E9E" w:rsidP="00DA5E9E">
            <w:pPr>
              <w:spacing w:after="0"/>
              <w:jc w:val="both"/>
              <w:textAlignment w:val="baseline"/>
              <w:rPr>
                <w:rFonts w:ascii="Times New Roman" w:hAnsi="Times New Roman" w:cs="Times New Roman"/>
                <w:sz w:val="20"/>
                <w:szCs w:val="20"/>
              </w:rPr>
            </w:pPr>
            <w:r w:rsidRPr="00DA5E9E">
              <w:rPr>
                <w:rFonts w:ascii="Times New Roman" w:hAnsi="Times New Roman" w:cs="Times New Roman"/>
                <w:i/>
                <w:iCs/>
                <w:sz w:val="20"/>
                <w:szCs w:val="20"/>
                <w:bdr w:val="none" w:sz="0" w:space="0" w:color="auto" w:frame="1"/>
              </w:rPr>
              <w:t>(в соответствии с государственным реестром медицинских изделий с указанием модели, наименования производителя, страны)</w:t>
            </w:r>
          </w:p>
        </w:tc>
        <w:tc>
          <w:tcPr>
            <w:tcW w:w="3197"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F07551">
            <w:pPr>
              <w:pStyle w:val="Default"/>
              <w:spacing w:line="276" w:lineRule="auto"/>
              <w:rPr>
                <w:rFonts w:ascii="Times New Roman" w:hAnsi="Times New Roman" w:cs="Times New Roman"/>
                <w:b/>
                <w:bCs/>
                <w:color w:val="auto"/>
                <w:sz w:val="20"/>
                <w:szCs w:val="20"/>
                <w:shd w:val="clear" w:color="auto" w:fill="FFFFFF"/>
              </w:rPr>
            </w:pPr>
            <w:r w:rsidRPr="00DA5E9E">
              <w:rPr>
                <w:rFonts w:ascii="Times New Roman" w:hAnsi="Times New Roman" w:cs="Times New Roman"/>
                <w:bCs/>
                <w:color w:val="auto"/>
                <w:sz w:val="20"/>
                <w:szCs w:val="20"/>
                <w:shd w:val="clear" w:color="auto" w:fill="FFFFFF"/>
              </w:rPr>
              <w:t xml:space="preserve">  </w:t>
            </w:r>
            <w:r w:rsidRPr="00DA5E9E">
              <w:rPr>
                <w:rFonts w:ascii="Times New Roman" w:hAnsi="Times New Roman" w:cs="Times New Roman"/>
                <w:b/>
                <w:bCs/>
                <w:color w:val="auto"/>
                <w:sz w:val="20"/>
                <w:szCs w:val="20"/>
                <w:shd w:val="clear" w:color="auto" w:fill="FFFFFF"/>
              </w:rPr>
              <w:t xml:space="preserve">Электроэнцефалографическая компьютерная система      </w:t>
            </w:r>
          </w:p>
          <w:p w:rsidR="00DA5E9E" w:rsidRPr="00DA5E9E" w:rsidRDefault="00DA5E9E" w:rsidP="00DA5E9E">
            <w:pPr>
              <w:widowControl w:val="0"/>
              <w:autoSpaceDE w:val="0"/>
              <w:autoSpaceDN w:val="0"/>
              <w:adjustRightInd w:val="0"/>
              <w:spacing w:after="0"/>
              <w:rPr>
                <w:rFonts w:ascii="Times New Roman" w:hAnsi="Times New Roman" w:cs="Times New Roman"/>
                <w:b/>
                <w:sz w:val="20"/>
                <w:szCs w:val="20"/>
              </w:rPr>
            </w:pPr>
          </w:p>
          <w:p w:rsidR="00DA5E9E" w:rsidRPr="00DA5E9E" w:rsidRDefault="00DA5E9E" w:rsidP="00DA5E9E">
            <w:pPr>
              <w:spacing w:after="0"/>
              <w:rPr>
                <w:rFonts w:ascii="Times New Roman" w:hAnsi="Times New Roman" w:cs="Times New Roman"/>
                <w:sz w:val="20"/>
                <w:szCs w:val="20"/>
              </w:rPr>
            </w:pPr>
          </w:p>
        </w:tc>
      </w:tr>
      <w:tr w:rsidR="00DA5E9E" w:rsidRPr="00DA5E9E" w:rsidTr="00F07551">
        <w:trPr>
          <w:jc w:val="center"/>
        </w:trPr>
        <w:tc>
          <w:tcPr>
            <w:tcW w:w="19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jc w:val="both"/>
              <w:textAlignment w:val="baseline"/>
              <w:rPr>
                <w:rFonts w:ascii="Times New Roman" w:hAnsi="Times New Roman" w:cs="Times New Roman"/>
                <w:sz w:val="20"/>
                <w:szCs w:val="20"/>
              </w:rPr>
            </w:pPr>
            <w:r w:rsidRPr="00DA5E9E">
              <w:rPr>
                <w:rFonts w:ascii="Times New Roman" w:hAnsi="Times New Roman" w:cs="Times New Roman"/>
                <w:b/>
                <w:bCs/>
                <w:sz w:val="20"/>
                <w:szCs w:val="20"/>
                <w:bdr w:val="none" w:sz="0" w:space="0" w:color="auto" w:frame="1"/>
              </w:rPr>
              <w:t>2</w:t>
            </w:r>
          </w:p>
        </w:tc>
        <w:tc>
          <w:tcPr>
            <w:tcW w:w="1611"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jc w:val="both"/>
              <w:textAlignment w:val="baseline"/>
              <w:rPr>
                <w:rFonts w:ascii="Times New Roman" w:hAnsi="Times New Roman" w:cs="Times New Roman"/>
                <w:sz w:val="20"/>
                <w:szCs w:val="20"/>
              </w:rPr>
            </w:pPr>
            <w:r w:rsidRPr="00DA5E9E">
              <w:rPr>
                <w:rFonts w:ascii="Times New Roman" w:hAnsi="Times New Roman" w:cs="Times New Roman"/>
                <w:b/>
                <w:bCs/>
                <w:sz w:val="20"/>
                <w:szCs w:val="20"/>
                <w:bdr w:val="none" w:sz="0" w:space="0" w:color="auto" w:frame="1"/>
              </w:rPr>
              <w:t>Требования к комплектации</w:t>
            </w:r>
          </w:p>
        </w:tc>
        <w:tc>
          <w:tcPr>
            <w:tcW w:w="187" w:type="pct"/>
            <w:tcBorders>
              <w:top w:val="nil"/>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jc w:val="both"/>
              <w:textAlignment w:val="baseline"/>
              <w:rPr>
                <w:rFonts w:ascii="Times New Roman" w:hAnsi="Times New Roman" w:cs="Times New Roman"/>
                <w:sz w:val="20"/>
                <w:szCs w:val="20"/>
              </w:rPr>
            </w:pPr>
            <w:r w:rsidRPr="00DA5E9E">
              <w:rPr>
                <w:rFonts w:ascii="Times New Roman" w:hAnsi="Times New Roman" w:cs="Times New Roman"/>
                <w:i/>
                <w:iCs/>
                <w:sz w:val="20"/>
                <w:szCs w:val="20"/>
                <w:bdr w:val="none" w:sz="0" w:space="0" w:color="auto" w:frame="1"/>
              </w:rPr>
              <w:t xml:space="preserve">.№ </w:t>
            </w:r>
            <w:proofErr w:type="spellStart"/>
            <w:proofErr w:type="gramStart"/>
            <w:r w:rsidRPr="00DA5E9E">
              <w:rPr>
                <w:rFonts w:ascii="Times New Roman" w:hAnsi="Times New Roman" w:cs="Times New Roman"/>
                <w:i/>
                <w:iCs/>
                <w:sz w:val="20"/>
                <w:szCs w:val="20"/>
                <w:bdr w:val="none" w:sz="0" w:space="0" w:color="auto" w:frame="1"/>
              </w:rPr>
              <w:t>п</w:t>
            </w:r>
            <w:proofErr w:type="spellEnd"/>
            <w:proofErr w:type="gramEnd"/>
            <w:r w:rsidRPr="00DA5E9E">
              <w:rPr>
                <w:rFonts w:ascii="Times New Roman" w:hAnsi="Times New Roman" w:cs="Times New Roman"/>
                <w:i/>
                <w:iCs/>
                <w:sz w:val="20"/>
                <w:szCs w:val="20"/>
                <w:bdr w:val="none" w:sz="0" w:space="0" w:color="auto" w:frame="1"/>
              </w:rPr>
              <w:t>/</w:t>
            </w:r>
            <w:proofErr w:type="spellStart"/>
            <w:r w:rsidRPr="00DA5E9E">
              <w:rPr>
                <w:rFonts w:ascii="Times New Roman" w:hAnsi="Times New Roman" w:cs="Times New Roman"/>
                <w:i/>
                <w:iCs/>
                <w:sz w:val="20"/>
                <w:szCs w:val="20"/>
                <w:bdr w:val="none" w:sz="0" w:space="0" w:color="auto" w:frame="1"/>
              </w:rPr>
              <w:t>п</w:t>
            </w:r>
            <w:proofErr w:type="spellEnd"/>
          </w:p>
        </w:tc>
        <w:tc>
          <w:tcPr>
            <w:tcW w:w="1234" w:type="pct"/>
            <w:tcBorders>
              <w:top w:val="nil"/>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jc w:val="both"/>
              <w:textAlignment w:val="baseline"/>
              <w:rPr>
                <w:rFonts w:ascii="Times New Roman" w:hAnsi="Times New Roman" w:cs="Times New Roman"/>
                <w:sz w:val="20"/>
                <w:szCs w:val="20"/>
              </w:rPr>
            </w:pPr>
            <w:r w:rsidRPr="00DA5E9E">
              <w:rPr>
                <w:rFonts w:ascii="Times New Roman" w:hAnsi="Times New Roman" w:cs="Times New Roman"/>
                <w:i/>
                <w:iCs/>
                <w:sz w:val="20"/>
                <w:szCs w:val="20"/>
                <w:bdr w:val="none" w:sz="0" w:space="0" w:color="auto" w:frame="1"/>
              </w:rPr>
              <w:t xml:space="preserve">Наименование </w:t>
            </w:r>
            <w:proofErr w:type="gramStart"/>
            <w:r w:rsidRPr="00DA5E9E">
              <w:rPr>
                <w:rFonts w:ascii="Times New Roman" w:hAnsi="Times New Roman" w:cs="Times New Roman"/>
                <w:i/>
                <w:iCs/>
                <w:sz w:val="20"/>
                <w:szCs w:val="20"/>
                <w:bdr w:val="none" w:sz="0" w:space="0" w:color="auto" w:frame="1"/>
              </w:rPr>
              <w:t>комплектующего</w:t>
            </w:r>
            <w:proofErr w:type="gramEnd"/>
            <w:r w:rsidRPr="00DA5E9E">
              <w:rPr>
                <w:rFonts w:ascii="Times New Roman" w:hAnsi="Times New Roman" w:cs="Times New Roman"/>
                <w:i/>
                <w:iCs/>
                <w:sz w:val="20"/>
                <w:szCs w:val="20"/>
                <w:bdr w:val="none" w:sz="0" w:space="0" w:color="auto" w:frame="1"/>
              </w:rPr>
              <w:t xml:space="preserve"> к медицинской технике (в соответствии с государственным реестром медицинских изделий)</w:t>
            </w:r>
          </w:p>
        </w:tc>
        <w:tc>
          <w:tcPr>
            <w:tcW w:w="1207" w:type="pct"/>
            <w:tcBorders>
              <w:top w:val="nil"/>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jc w:val="both"/>
              <w:textAlignment w:val="baseline"/>
              <w:rPr>
                <w:rFonts w:ascii="Times New Roman" w:hAnsi="Times New Roman" w:cs="Times New Roman"/>
                <w:sz w:val="20"/>
                <w:szCs w:val="20"/>
              </w:rPr>
            </w:pPr>
            <w:r w:rsidRPr="00DA5E9E">
              <w:rPr>
                <w:rFonts w:ascii="Times New Roman" w:hAnsi="Times New Roman" w:cs="Times New Roman"/>
                <w:i/>
                <w:iCs/>
                <w:sz w:val="20"/>
                <w:szCs w:val="20"/>
                <w:bdr w:val="none" w:sz="0" w:space="0" w:color="auto" w:frame="1"/>
              </w:rPr>
              <w:t xml:space="preserve">Модель и (или) марка, каталожный номер, краткая техническая характеристика </w:t>
            </w:r>
            <w:proofErr w:type="gramStart"/>
            <w:r w:rsidRPr="00DA5E9E">
              <w:rPr>
                <w:rFonts w:ascii="Times New Roman" w:hAnsi="Times New Roman" w:cs="Times New Roman"/>
                <w:i/>
                <w:iCs/>
                <w:sz w:val="20"/>
                <w:szCs w:val="20"/>
                <w:bdr w:val="none" w:sz="0" w:space="0" w:color="auto" w:frame="1"/>
              </w:rPr>
              <w:t>комплектующего</w:t>
            </w:r>
            <w:proofErr w:type="gramEnd"/>
            <w:r w:rsidRPr="00DA5E9E">
              <w:rPr>
                <w:rFonts w:ascii="Times New Roman" w:hAnsi="Times New Roman" w:cs="Times New Roman"/>
                <w:i/>
                <w:iCs/>
                <w:sz w:val="20"/>
                <w:szCs w:val="20"/>
                <w:bdr w:val="none" w:sz="0" w:space="0" w:color="auto" w:frame="1"/>
              </w:rPr>
              <w:t xml:space="preserve"> к медицинской технике</w:t>
            </w:r>
          </w:p>
        </w:tc>
        <w:tc>
          <w:tcPr>
            <w:tcW w:w="569" w:type="pct"/>
            <w:tcBorders>
              <w:top w:val="nil"/>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jc w:val="both"/>
              <w:textAlignment w:val="baseline"/>
              <w:rPr>
                <w:rFonts w:ascii="Times New Roman" w:hAnsi="Times New Roman" w:cs="Times New Roman"/>
                <w:sz w:val="20"/>
                <w:szCs w:val="20"/>
              </w:rPr>
            </w:pPr>
            <w:r w:rsidRPr="00DA5E9E">
              <w:rPr>
                <w:rFonts w:ascii="Times New Roman" w:hAnsi="Times New Roman" w:cs="Times New Roman"/>
                <w:i/>
                <w:iCs/>
                <w:sz w:val="20"/>
                <w:szCs w:val="20"/>
                <w:bdr w:val="none" w:sz="0" w:space="0" w:color="auto" w:frame="1"/>
              </w:rPr>
              <w:t>Требуемое количество</w:t>
            </w:r>
          </w:p>
          <w:p w:rsidR="00DA5E9E" w:rsidRPr="00DA5E9E" w:rsidRDefault="00DA5E9E" w:rsidP="00DA5E9E">
            <w:pPr>
              <w:spacing w:after="0"/>
              <w:jc w:val="both"/>
              <w:textAlignment w:val="baseline"/>
              <w:rPr>
                <w:rFonts w:ascii="Times New Roman" w:hAnsi="Times New Roman" w:cs="Times New Roman"/>
                <w:sz w:val="20"/>
                <w:szCs w:val="20"/>
              </w:rPr>
            </w:pPr>
            <w:r w:rsidRPr="00DA5E9E">
              <w:rPr>
                <w:rFonts w:ascii="Times New Roman" w:hAnsi="Times New Roman" w:cs="Times New Roman"/>
                <w:i/>
                <w:iCs/>
                <w:sz w:val="20"/>
                <w:szCs w:val="20"/>
                <w:bdr w:val="none" w:sz="0" w:space="0" w:color="auto" w:frame="1"/>
              </w:rPr>
              <w:t>(с указанием единицы измерения)</w:t>
            </w:r>
          </w:p>
        </w:tc>
      </w:tr>
      <w:tr w:rsidR="00DA5E9E" w:rsidRPr="00DA5E9E" w:rsidTr="00F07551">
        <w:trPr>
          <w:jc w:val="center"/>
        </w:trPr>
        <w:tc>
          <w:tcPr>
            <w:tcW w:w="0" w:type="auto"/>
            <w:vMerge/>
            <w:tcBorders>
              <w:top w:val="nil"/>
              <w:left w:val="single" w:sz="8" w:space="0" w:color="auto"/>
              <w:bottom w:val="single" w:sz="8" w:space="0" w:color="auto"/>
              <w:right w:val="single" w:sz="8" w:space="0" w:color="auto"/>
            </w:tcBorders>
            <w:vAlign w:val="center"/>
            <w:hideMark/>
          </w:tcPr>
          <w:p w:rsidR="00DA5E9E" w:rsidRPr="00DA5E9E" w:rsidRDefault="00DA5E9E" w:rsidP="00DA5E9E">
            <w:pPr>
              <w:spacing w:after="0"/>
              <w:rPr>
                <w:rFonts w:ascii="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rsidR="00DA5E9E" w:rsidRPr="00DA5E9E" w:rsidRDefault="00DA5E9E" w:rsidP="00DA5E9E">
            <w:pPr>
              <w:spacing w:after="0"/>
              <w:rPr>
                <w:rFonts w:ascii="Times New Roman" w:hAnsi="Times New Roman" w:cs="Times New Roman"/>
                <w:sz w:val="20"/>
                <w:szCs w:val="20"/>
              </w:rPr>
            </w:pPr>
          </w:p>
        </w:tc>
        <w:tc>
          <w:tcPr>
            <w:tcW w:w="3197"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jc w:val="both"/>
              <w:textAlignment w:val="baseline"/>
              <w:rPr>
                <w:rFonts w:ascii="Times New Roman" w:hAnsi="Times New Roman" w:cs="Times New Roman"/>
                <w:sz w:val="20"/>
                <w:szCs w:val="20"/>
              </w:rPr>
            </w:pPr>
            <w:r w:rsidRPr="00DA5E9E">
              <w:rPr>
                <w:rFonts w:ascii="Times New Roman" w:hAnsi="Times New Roman" w:cs="Times New Roman"/>
                <w:i/>
                <w:iCs/>
                <w:sz w:val="20"/>
                <w:szCs w:val="20"/>
                <w:bdr w:val="none" w:sz="0" w:space="0" w:color="auto" w:frame="1"/>
              </w:rPr>
              <w:t>Основные комплектующие</w:t>
            </w:r>
          </w:p>
        </w:tc>
      </w:tr>
      <w:tr w:rsidR="00DA5E9E" w:rsidRPr="00DA5E9E" w:rsidTr="00F07551">
        <w:trPr>
          <w:jc w:val="center"/>
        </w:trPr>
        <w:tc>
          <w:tcPr>
            <w:tcW w:w="0" w:type="auto"/>
            <w:vMerge/>
            <w:tcBorders>
              <w:top w:val="nil"/>
              <w:left w:val="single" w:sz="8" w:space="0" w:color="auto"/>
              <w:bottom w:val="single" w:sz="8" w:space="0" w:color="auto"/>
              <w:right w:val="single" w:sz="8" w:space="0" w:color="auto"/>
            </w:tcBorders>
            <w:vAlign w:val="center"/>
            <w:hideMark/>
          </w:tcPr>
          <w:p w:rsidR="00DA5E9E" w:rsidRPr="00DA5E9E" w:rsidRDefault="00DA5E9E" w:rsidP="00DA5E9E">
            <w:pPr>
              <w:spacing w:after="0"/>
              <w:rPr>
                <w:rFonts w:ascii="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rsidR="00DA5E9E" w:rsidRPr="00DA5E9E" w:rsidRDefault="00DA5E9E" w:rsidP="00DA5E9E">
            <w:pPr>
              <w:spacing w:after="0"/>
              <w:rPr>
                <w:rFonts w:ascii="Times New Roman" w:hAnsi="Times New Roman" w:cs="Times New Roman"/>
                <w:sz w:val="20"/>
                <w:szCs w:val="20"/>
              </w:rPr>
            </w:pPr>
          </w:p>
        </w:tc>
        <w:tc>
          <w:tcPr>
            <w:tcW w:w="187" w:type="pct"/>
            <w:tcBorders>
              <w:top w:val="nil"/>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jc w:val="center"/>
              <w:rPr>
                <w:rFonts w:ascii="Times New Roman" w:hAnsi="Times New Roman" w:cs="Times New Roman"/>
                <w:sz w:val="20"/>
                <w:szCs w:val="20"/>
                <w:lang w:val="en-US"/>
              </w:rPr>
            </w:pPr>
            <w:r w:rsidRPr="00DA5E9E">
              <w:rPr>
                <w:rFonts w:ascii="Times New Roman" w:hAnsi="Times New Roman" w:cs="Times New Roman"/>
                <w:sz w:val="20"/>
                <w:szCs w:val="20"/>
                <w:lang w:val="en-US"/>
              </w:rPr>
              <w:t>1</w:t>
            </w:r>
          </w:p>
        </w:tc>
        <w:tc>
          <w:tcPr>
            <w:tcW w:w="1234" w:type="pct"/>
            <w:tcBorders>
              <w:top w:val="nil"/>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Персональный компьютер</w:t>
            </w:r>
          </w:p>
        </w:tc>
        <w:tc>
          <w:tcPr>
            <w:tcW w:w="1207" w:type="pct"/>
            <w:tcBorders>
              <w:top w:val="nil"/>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lang w:val="en-US"/>
              </w:rPr>
              <w:t>Intel</w:t>
            </w:r>
            <w:r w:rsidRPr="00DA5E9E">
              <w:rPr>
                <w:rFonts w:ascii="Times New Roman" w:hAnsi="Times New Roman" w:cs="Times New Roman"/>
                <w:sz w:val="20"/>
                <w:szCs w:val="20"/>
              </w:rPr>
              <w:t xml:space="preserve"> </w:t>
            </w:r>
            <w:r w:rsidRPr="00DA5E9E">
              <w:rPr>
                <w:rFonts w:ascii="Times New Roman" w:hAnsi="Times New Roman" w:cs="Times New Roman"/>
                <w:sz w:val="20"/>
                <w:szCs w:val="20"/>
                <w:lang w:val="en-US"/>
              </w:rPr>
              <w:t>Core</w:t>
            </w:r>
            <w:r w:rsidRPr="00DA5E9E">
              <w:rPr>
                <w:rFonts w:ascii="Times New Roman" w:hAnsi="Times New Roman" w:cs="Times New Roman"/>
                <w:sz w:val="20"/>
                <w:szCs w:val="20"/>
              </w:rPr>
              <w:t xml:space="preserve"> </w:t>
            </w:r>
            <w:proofErr w:type="spellStart"/>
            <w:r w:rsidRPr="00DA5E9E">
              <w:rPr>
                <w:rFonts w:ascii="Times New Roman" w:hAnsi="Times New Roman" w:cs="Times New Roman"/>
                <w:sz w:val="20"/>
                <w:szCs w:val="20"/>
                <w:lang w:val="en-US"/>
              </w:rPr>
              <w:t>i</w:t>
            </w:r>
            <w:proofErr w:type="spellEnd"/>
            <w:r w:rsidRPr="00DA5E9E">
              <w:rPr>
                <w:rFonts w:ascii="Times New Roman" w:hAnsi="Times New Roman" w:cs="Times New Roman"/>
                <w:sz w:val="20"/>
                <w:szCs w:val="20"/>
              </w:rPr>
              <w:t xml:space="preserve">3 </w:t>
            </w:r>
            <w:proofErr w:type="spellStart"/>
            <w:r w:rsidRPr="00DA5E9E">
              <w:rPr>
                <w:rFonts w:ascii="Times New Roman" w:hAnsi="Times New Roman" w:cs="Times New Roman"/>
                <w:sz w:val="20"/>
                <w:szCs w:val="20"/>
              </w:rPr>
              <w:t>3</w:t>
            </w:r>
            <w:proofErr w:type="spellEnd"/>
            <w:r w:rsidRPr="00DA5E9E">
              <w:rPr>
                <w:rFonts w:ascii="Times New Roman" w:hAnsi="Times New Roman" w:cs="Times New Roman"/>
                <w:sz w:val="20"/>
                <w:szCs w:val="20"/>
              </w:rPr>
              <w:t xml:space="preserve"> </w:t>
            </w:r>
            <w:r w:rsidRPr="00DA5E9E">
              <w:rPr>
                <w:rFonts w:ascii="Times New Roman" w:hAnsi="Times New Roman" w:cs="Times New Roman"/>
                <w:sz w:val="20"/>
                <w:szCs w:val="20"/>
                <w:lang w:val="en-US"/>
              </w:rPr>
              <w:t>GHz</w:t>
            </w:r>
            <w:r w:rsidRPr="00DA5E9E">
              <w:rPr>
                <w:rFonts w:ascii="Times New Roman" w:hAnsi="Times New Roman" w:cs="Times New Roman"/>
                <w:sz w:val="20"/>
                <w:szCs w:val="20"/>
              </w:rPr>
              <w:t xml:space="preserve"> и</w:t>
            </w:r>
            <w:r>
              <w:rPr>
                <w:rFonts w:ascii="Times New Roman" w:hAnsi="Times New Roman" w:cs="Times New Roman"/>
                <w:sz w:val="20"/>
                <w:szCs w:val="20"/>
              </w:rPr>
              <w:t xml:space="preserve"> </w:t>
            </w:r>
            <w:r w:rsidRPr="00DA5E9E">
              <w:rPr>
                <w:rFonts w:ascii="Times New Roman" w:hAnsi="Times New Roman" w:cs="Times New Roman"/>
                <w:sz w:val="20"/>
                <w:szCs w:val="20"/>
              </w:rPr>
              <w:t>выше</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ОЗУ не менее 4 ГБ</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Жесткий диск не менее 500 ГБ</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Не менее 23-дюймовый TFT-монитор (минимальное разрешение. 1,920 </w:t>
            </w:r>
            <w:proofErr w:type="spellStart"/>
            <w:r w:rsidRPr="00DA5E9E">
              <w:rPr>
                <w:rFonts w:ascii="Times New Roman" w:hAnsi="Times New Roman" w:cs="Times New Roman"/>
                <w:sz w:val="20"/>
                <w:szCs w:val="20"/>
              </w:rPr>
              <w:t>x</w:t>
            </w:r>
            <w:proofErr w:type="spellEnd"/>
            <w:r w:rsidRPr="00DA5E9E">
              <w:rPr>
                <w:rFonts w:ascii="Times New Roman" w:hAnsi="Times New Roman" w:cs="Times New Roman"/>
                <w:sz w:val="20"/>
                <w:szCs w:val="20"/>
              </w:rPr>
              <w:t xml:space="preserve"> 1,080);</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Архивирование/резервное копирование: Встроенный привод DVD-RW или через </w:t>
            </w:r>
            <w:proofErr w:type="gramStart"/>
            <w:r w:rsidRPr="00DA5E9E">
              <w:rPr>
                <w:rFonts w:ascii="Times New Roman" w:hAnsi="Times New Roman" w:cs="Times New Roman"/>
                <w:sz w:val="20"/>
                <w:szCs w:val="20"/>
              </w:rPr>
              <w:t>сетевое</w:t>
            </w:r>
            <w:proofErr w:type="gramEnd"/>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подключение с сервером или любым логическим диском;</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Удаленная диагностика: Удаленное обслуживание через Интернет</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Интерфейсы (ПК): Вход питания</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Звуковой выход (для дополнительных динамиков)</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LAN </w:t>
            </w:r>
            <w:proofErr w:type="spellStart"/>
            <w:r w:rsidRPr="00DA5E9E">
              <w:rPr>
                <w:rFonts w:ascii="Times New Roman" w:hAnsi="Times New Roman" w:cs="Times New Roman"/>
                <w:sz w:val="20"/>
                <w:szCs w:val="20"/>
              </w:rPr>
              <w:t>Ethernet</w:t>
            </w:r>
            <w:proofErr w:type="spellEnd"/>
            <w:r w:rsidRPr="00DA5E9E">
              <w:rPr>
                <w:rFonts w:ascii="Times New Roman" w:hAnsi="Times New Roman" w:cs="Times New Roman"/>
                <w:sz w:val="20"/>
                <w:szCs w:val="20"/>
              </w:rPr>
              <w:t xml:space="preserve"> 1 (интерфейс процессора)</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LAN </w:t>
            </w:r>
            <w:proofErr w:type="spellStart"/>
            <w:r w:rsidRPr="00DA5E9E">
              <w:rPr>
                <w:rFonts w:ascii="Times New Roman" w:hAnsi="Times New Roman" w:cs="Times New Roman"/>
                <w:sz w:val="20"/>
                <w:szCs w:val="20"/>
              </w:rPr>
              <w:t>Ethernet</w:t>
            </w:r>
            <w:proofErr w:type="spellEnd"/>
            <w:r w:rsidRPr="00DA5E9E">
              <w:rPr>
                <w:rFonts w:ascii="Times New Roman" w:hAnsi="Times New Roman" w:cs="Times New Roman"/>
                <w:sz w:val="20"/>
                <w:szCs w:val="20"/>
              </w:rPr>
              <w:t xml:space="preserve"> 2 (сетевой интерфейс)</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Клавиатура, мышь, монитор;</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Операционная система (ПК): </w:t>
            </w:r>
            <w:r w:rsidRPr="00DA5E9E">
              <w:rPr>
                <w:rFonts w:ascii="Times New Roman" w:hAnsi="Times New Roman" w:cs="Times New Roman"/>
                <w:sz w:val="20"/>
                <w:szCs w:val="20"/>
              </w:rPr>
              <w:lastRenderedPageBreak/>
              <w:t xml:space="preserve">WINDOWS 7 </w:t>
            </w:r>
            <w:proofErr w:type="spellStart"/>
            <w:r w:rsidRPr="00DA5E9E">
              <w:rPr>
                <w:rFonts w:ascii="Times New Roman" w:hAnsi="Times New Roman" w:cs="Times New Roman"/>
                <w:sz w:val="20"/>
                <w:szCs w:val="20"/>
              </w:rPr>
              <w:t>Professional</w:t>
            </w:r>
            <w:proofErr w:type="spellEnd"/>
            <w:r w:rsidRPr="00DA5E9E">
              <w:rPr>
                <w:rFonts w:ascii="Times New Roman" w:hAnsi="Times New Roman" w:cs="Times New Roman"/>
                <w:sz w:val="20"/>
                <w:szCs w:val="20"/>
              </w:rPr>
              <w:t>;</w:t>
            </w:r>
          </w:p>
        </w:tc>
        <w:tc>
          <w:tcPr>
            <w:tcW w:w="569" w:type="pct"/>
            <w:tcBorders>
              <w:top w:val="nil"/>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jc w:val="center"/>
              <w:rPr>
                <w:rFonts w:ascii="Times New Roman" w:hAnsi="Times New Roman" w:cs="Times New Roman"/>
                <w:sz w:val="20"/>
                <w:szCs w:val="20"/>
                <w:lang w:val="en-US"/>
              </w:rPr>
            </w:pPr>
            <w:r w:rsidRPr="00DA5E9E">
              <w:rPr>
                <w:rFonts w:ascii="Times New Roman" w:hAnsi="Times New Roman" w:cs="Times New Roman"/>
                <w:sz w:val="20"/>
                <w:szCs w:val="20"/>
                <w:lang w:val="en-US"/>
              </w:rPr>
              <w:lastRenderedPageBreak/>
              <w:t xml:space="preserve">1 </w:t>
            </w:r>
            <w:proofErr w:type="spellStart"/>
            <w:r w:rsidRPr="00DA5E9E">
              <w:rPr>
                <w:rFonts w:ascii="Times New Roman" w:hAnsi="Times New Roman" w:cs="Times New Roman"/>
                <w:sz w:val="20"/>
                <w:szCs w:val="20"/>
              </w:rPr>
              <w:t>шт</w:t>
            </w:r>
            <w:proofErr w:type="spellEnd"/>
            <w:r w:rsidRPr="00DA5E9E">
              <w:rPr>
                <w:rFonts w:ascii="Times New Roman" w:hAnsi="Times New Roman" w:cs="Times New Roman"/>
                <w:sz w:val="20"/>
                <w:szCs w:val="20"/>
                <w:lang w:val="en-US"/>
              </w:rPr>
              <w:t>.</w:t>
            </w:r>
          </w:p>
        </w:tc>
      </w:tr>
      <w:tr w:rsidR="00DA5E9E" w:rsidRPr="00DA5E9E" w:rsidTr="00F07551">
        <w:trPr>
          <w:jc w:val="center"/>
        </w:trPr>
        <w:tc>
          <w:tcPr>
            <w:tcW w:w="0" w:type="auto"/>
            <w:vMerge/>
            <w:tcBorders>
              <w:top w:val="nil"/>
              <w:left w:val="single" w:sz="8" w:space="0" w:color="auto"/>
              <w:bottom w:val="single" w:sz="8" w:space="0" w:color="auto"/>
              <w:right w:val="single" w:sz="8" w:space="0" w:color="auto"/>
            </w:tcBorders>
            <w:vAlign w:val="center"/>
          </w:tcPr>
          <w:p w:rsidR="00DA5E9E" w:rsidRPr="00DA5E9E" w:rsidRDefault="00DA5E9E" w:rsidP="00DA5E9E">
            <w:pPr>
              <w:spacing w:after="0"/>
              <w:rPr>
                <w:rFonts w:ascii="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tcPr>
          <w:p w:rsidR="00DA5E9E" w:rsidRPr="00DA5E9E" w:rsidRDefault="00DA5E9E" w:rsidP="00DA5E9E">
            <w:pPr>
              <w:spacing w:after="0"/>
              <w:rPr>
                <w:rFonts w:ascii="Times New Roman" w:hAnsi="Times New Roman" w:cs="Times New Roman"/>
                <w:sz w:val="20"/>
                <w:szCs w:val="20"/>
              </w:rPr>
            </w:pPr>
          </w:p>
        </w:tc>
        <w:tc>
          <w:tcPr>
            <w:tcW w:w="187" w:type="pct"/>
            <w:tcBorders>
              <w:top w:val="nil"/>
              <w:left w:val="nil"/>
              <w:bottom w:val="single" w:sz="8" w:space="0" w:color="auto"/>
              <w:right w:val="single" w:sz="8" w:space="0" w:color="auto"/>
            </w:tcBorders>
            <w:tcMar>
              <w:top w:w="0" w:type="dxa"/>
              <w:left w:w="108" w:type="dxa"/>
              <w:bottom w:w="0" w:type="dxa"/>
              <w:right w:w="108" w:type="dxa"/>
            </w:tcMar>
          </w:tcPr>
          <w:p w:rsidR="00DA5E9E" w:rsidRPr="00DA5E9E" w:rsidRDefault="00DA5E9E" w:rsidP="00DA5E9E">
            <w:pPr>
              <w:spacing w:after="0"/>
              <w:jc w:val="center"/>
              <w:rPr>
                <w:rFonts w:ascii="Times New Roman" w:hAnsi="Times New Roman" w:cs="Times New Roman"/>
                <w:sz w:val="20"/>
                <w:szCs w:val="20"/>
                <w:lang w:val="en-US"/>
              </w:rPr>
            </w:pPr>
            <w:r w:rsidRPr="00DA5E9E">
              <w:rPr>
                <w:rFonts w:ascii="Times New Roman" w:hAnsi="Times New Roman" w:cs="Times New Roman"/>
                <w:sz w:val="20"/>
                <w:szCs w:val="20"/>
                <w:lang w:val="en-US"/>
              </w:rPr>
              <w:t>2</w:t>
            </w:r>
          </w:p>
        </w:tc>
        <w:tc>
          <w:tcPr>
            <w:tcW w:w="1234" w:type="pct"/>
            <w:tcBorders>
              <w:top w:val="nil"/>
              <w:left w:val="nil"/>
              <w:bottom w:val="single" w:sz="8" w:space="0" w:color="auto"/>
              <w:right w:val="single" w:sz="8" w:space="0" w:color="auto"/>
            </w:tcBorders>
            <w:tcMar>
              <w:top w:w="0" w:type="dxa"/>
              <w:left w:w="108" w:type="dxa"/>
              <w:bottom w:w="0" w:type="dxa"/>
              <w:right w:w="108" w:type="dxa"/>
            </w:tcMar>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Усилитель ЭЭГ</w:t>
            </w:r>
          </w:p>
        </w:tc>
        <w:tc>
          <w:tcPr>
            <w:tcW w:w="1207" w:type="pct"/>
            <w:tcBorders>
              <w:top w:val="nil"/>
              <w:left w:val="nil"/>
              <w:bottom w:val="single" w:sz="8" w:space="0" w:color="auto"/>
              <w:right w:val="single" w:sz="8" w:space="0" w:color="auto"/>
            </w:tcBorders>
            <w:tcMar>
              <w:top w:w="0" w:type="dxa"/>
              <w:left w:w="108" w:type="dxa"/>
              <w:bottom w:w="0" w:type="dxa"/>
              <w:right w:w="108" w:type="dxa"/>
            </w:tcMar>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Тип усилителя не менее EEG26 +ЭЭГ Каналы 26</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Динамический диапазон ЭЭГ</w:t>
            </w:r>
            <w:r w:rsidRPr="00DA5E9E">
              <w:rPr>
                <w:rFonts w:ascii="Times New Roman" w:hAnsi="Times New Roman" w:cs="Times New Roman"/>
                <w:sz w:val="20"/>
                <w:szCs w:val="20"/>
              </w:rPr>
              <w:tab/>
              <w:t>± 511 мВ, разрешение: не менее 60,9 нВ / бит</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Регулируется от ± 2250 мВ до ± 184 мВ за 7 шагов *</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Полиграфические каналы</w:t>
            </w:r>
            <w:r w:rsidRPr="00DA5E9E">
              <w:rPr>
                <w:rFonts w:ascii="Times New Roman" w:hAnsi="Times New Roman" w:cs="Times New Roman"/>
                <w:sz w:val="20"/>
                <w:szCs w:val="20"/>
              </w:rPr>
              <w:tab/>
              <w:t>4 + 2 + 2</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1x ЭКГ, 1x EOG, 1x EMG, 1x RESP,</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2x </w:t>
            </w:r>
            <w:proofErr w:type="spellStart"/>
            <w:r w:rsidRPr="00DA5E9E">
              <w:rPr>
                <w:rFonts w:ascii="Times New Roman" w:hAnsi="Times New Roman" w:cs="Times New Roman"/>
                <w:sz w:val="20"/>
                <w:szCs w:val="20"/>
              </w:rPr>
              <w:t>ExG</w:t>
            </w:r>
            <w:proofErr w:type="spellEnd"/>
            <w:r w:rsidRPr="00DA5E9E">
              <w:rPr>
                <w:rFonts w:ascii="Times New Roman" w:hAnsi="Times New Roman" w:cs="Times New Roman"/>
                <w:sz w:val="20"/>
                <w:szCs w:val="20"/>
              </w:rPr>
              <w:t>, температура окружающей среды,</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свет</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Полиграфия в динамическом диапазоне</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Общая информация: ± 511 мВ, ЭКГ: ± 750 мВ, POS: ± 4500 мВ</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Регулируется от ± 4500 мВ до ± 187 мВ не менее за 7 шагов *</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Входное сопротивление</w:t>
            </w:r>
            <w:r w:rsidRPr="00DA5E9E">
              <w:rPr>
                <w:rFonts w:ascii="Times New Roman" w:hAnsi="Times New Roman" w:cs="Times New Roman"/>
                <w:sz w:val="20"/>
                <w:szCs w:val="20"/>
              </w:rPr>
              <w:tab/>
              <w:t>&gt; 20 Гц (ЭЭГ)</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Входной ток</w:t>
            </w:r>
            <w:r w:rsidRPr="00DA5E9E">
              <w:rPr>
                <w:rFonts w:ascii="Times New Roman" w:hAnsi="Times New Roman" w:cs="Times New Roman"/>
                <w:sz w:val="20"/>
                <w:szCs w:val="20"/>
              </w:rPr>
              <w:tab/>
              <w:t>&lt;± 300 пА</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Шум (0 .. 66,5 Гц; 256 </w:t>
            </w:r>
            <w:proofErr w:type="spellStart"/>
            <w:r w:rsidRPr="00DA5E9E">
              <w:rPr>
                <w:rFonts w:ascii="Times New Roman" w:hAnsi="Times New Roman" w:cs="Times New Roman"/>
                <w:sz w:val="20"/>
                <w:szCs w:val="20"/>
              </w:rPr>
              <w:t>Sps</w:t>
            </w:r>
            <w:proofErr w:type="spellEnd"/>
            <w:r w:rsidRPr="00DA5E9E">
              <w:rPr>
                <w:rFonts w:ascii="Times New Roman" w:hAnsi="Times New Roman" w:cs="Times New Roman"/>
                <w:sz w:val="20"/>
                <w:szCs w:val="20"/>
              </w:rPr>
              <w:t xml:space="preserve">, в среднем) &lt;1,5 мкВ </w:t>
            </w:r>
            <w:proofErr w:type="spellStart"/>
            <w:r w:rsidRPr="00DA5E9E">
              <w:rPr>
                <w:rFonts w:ascii="Times New Roman" w:hAnsi="Times New Roman" w:cs="Times New Roman"/>
                <w:sz w:val="20"/>
                <w:szCs w:val="20"/>
              </w:rPr>
              <w:t>pp</w:t>
            </w:r>
            <w:proofErr w:type="spellEnd"/>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Нижний предел частоты</w:t>
            </w:r>
            <w:r w:rsidRPr="00DA5E9E">
              <w:rPr>
                <w:rFonts w:ascii="Times New Roman" w:hAnsi="Times New Roman" w:cs="Times New Roman"/>
                <w:sz w:val="20"/>
                <w:szCs w:val="20"/>
              </w:rPr>
              <w:tab/>
              <w:t>DC</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Верхний предел частоты</w:t>
            </w:r>
            <w:r w:rsidRPr="00DA5E9E">
              <w:rPr>
                <w:rFonts w:ascii="Times New Roman" w:hAnsi="Times New Roman" w:cs="Times New Roman"/>
                <w:sz w:val="20"/>
                <w:szCs w:val="20"/>
              </w:rPr>
              <w:tab/>
              <w:t xml:space="preserve">не менее 532 Гц (при 2048 с / </w:t>
            </w:r>
            <w:proofErr w:type="gramStart"/>
            <w:r w:rsidRPr="00DA5E9E">
              <w:rPr>
                <w:rFonts w:ascii="Times New Roman" w:hAnsi="Times New Roman" w:cs="Times New Roman"/>
                <w:sz w:val="20"/>
                <w:szCs w:val="20"/>
              </w:rPr>
              <w:t>с</w:t>
            </w:r>
            <w:proofErr w:type="gramEnd"/>
            <w:r w:rsidRPr="00DA5E9E">
              <w:rPr>
                <w:rFonts w:ascii="Times New Roman" w:hAnsi="Times New Roman" w:cs="Times New Roman"/>
                <w:sz w:val="20"/>
                <w:szCs w:val="20"/>
              </w:rPr>
              <w:t>) не менее 266 Гц (при 1024 с / с)</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Частота дискретизации</w:t>
            </w:r>
            <w:r w:rsidRPr="00DA5E9E">
              <w:rPr>
                <w:rFonts w:ascii="Times New Roman" w:hAnsi="Times New Roman" w:cs="Times New Roman"/>
                <w:sz w:val="20"/>
                <w:szCs w:val="20"/>
              </w:rPr>
              <w:tab/>
              <w:t xml:space="preserve">не менее 256, 512, 1024, 2048 </w:t>
            </w:r>
            <w:proofErr w:type="spellStart"/>
            <w:r w:rsidRPr="00DA5E9E">
              <w:rPr>
                <w:rFonts w:ascii="Times New Roman" w:hAnsi="Times New Roman" w:cs="Times New Roman"/>
                <w:sz w:val="20"/>
                <w:szCs w:val="20"/>
              </w:rPr>
              <w:t>Sps</w:t>
            </w:r>
            <w:proofErr w:type="spellEnd"/>
            <w:r w:rsidRPr="00DA5E9E">
              <w:rPr>
                <w:rFonts w:ascii="Times New Roman" w:hAnsi="Times New Roman" w:cs="Times New Roman"/>
                <w:sz w:val="20"/>
                <w:szCs w:val="20"/>
              </w:rPr>
              <w:t xml:space="preserve"> по выбору</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Разрешение выборки</w:t>
            </w:r>
            <w:r w:rsidRPr="00DA5E9E">
              <w:rPr>
                <w:rFonts w:ascii="Times New Roman" w:hAnsi="Times New Roman" w:cs="Times New Roman"/>
                <w:sz w:val="20"/>
                <w:szCs w:val="20"/>
              </w:rPr>
              <w:tab/>
              <w:t>не менее 24 бит</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Чувствительность передачи</w:t>
            </w:r>
            <w:r w:rsidRPr="00DA5E9E">
              <w:rPr>
                <w:rFonts w:ascii="Times New Roman" w:hAnsi="Times New Roman" w:cs="Times New Roman"/>
                <w:sz w:val="20"/>
                <w:szCs w:val="20"/>
              </w:rPr>
              <w:tab/>
              <w:t>не менее Макс. 22,33 нВ / бит</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Регулируется от 536 нВ / бит до 22,33 </w:t>
            </w:r>
            <w:r w:rsidRPr="00DA5E9E">
              <w:rPr>
                <w:rFonts w:ascii="Times New Roman" w:hAnsi="Times New Roman" w:cs="Times New Roman"/>
                <w:sz w:val="20"/>
                <w:szCs w:val="20"/>
              </w:rPr>
              <w:lastRenderedPageBreak/>
              <w:t>нВ / бит за 7 шагов *</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Вспомогательный канал света</w:t>
            </w:r>
            <w:r w:rsidRPr="00DA5E9E">
              <w:rPr>
                <w:rFonts w:ascii="Times New Roman" w:hAnsi="Times New Roman" w:cs="Times New Roman"/>
                <w:sz w:val="20"/>
                <w:szCs w:val="20"/>
              </w:rPr>
              <w:tab/>
              <w:t xml:space="preserve">30..118 </w:t>
            </w:r>
            <w:proofErr w:type="spellStart"/>
            <w:r w:rsidRPr="00DA5E9E">
              <w:rPr>
                <w:rFonts w:ascii="Times New Roman" w:hAnsi="Times New Roman" w:cs="Times New Roman"/>
                <w:sz w:val="20"/>
                <w:szCs w:val="20"/>
              </w:rPr>
              <w:t>дБлк</w:t>
            </w:r>
            <w:proofErr w:type="spellEnd"/>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Температура вспомогательного канала от 25 до 45 ° C</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Измерение импеданса</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Диапазон измерения импеданса</w:t>
            </w:r>
            <w:r w:rsidRPr="00DA5E9E">
              <w:rPr>
                <w:rFonts w:ascii="Times New Roman" w:hAnsi="Times New Roman" w:cs="Times New Roman"/>
                <w:sz w:val="20"/>
                <w:szCs w:val="20"/>
              </w:rPr>
              <w:tab/>
              <w:t>0..200 кОм</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Пороговые значения импеданса</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Непосредственно регулируемый на усилителе от 2, 5, 10, 20, 50 кг</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Связь между ПК и усилителем</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Интерфейс связи</w:t>
            </w:r>
            <w:r w:rsidRPr="00DA5E9E">
              <w:rPr>
                <w:rFonts w:ascii="Times New Roman" w:hAnsi="Times New Roman" w:cs="Times New Roman"/>
                <w:sz w:val="20"/>
                <w:szCs w:val="20"/>
              </w:rPr>
              <w:tab/>
              <w:t>100BASE-TX</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Максимальное расстояние между ПК и Усилитель</w:t>
            </w:r>
            <w:r w:rsidRPr="00DA5E9E">
              <w:rPr>
                <w:rFonts w:ascii="Times New Roman" w:hAnsi="Times New Roman" w:cs="Times New Roman"/>
                <w:sz w:val="20"/>
                <w:szCs w:val="20"/>
              </w:rPr>
              <w:tab/>
              <w:t>100 м</w:t>
            </w:r>
          </w:p>
        </w:tc>
        <w:tc>
          <w:tcPr>
            <w:tcW w:w="569" w:type="pct"/>
            <w:tcBorders>
              <w:top w:val="nil"/>
              <w:left w:val="nil"/>
              <w:bottom w:val="single" w:sz="8" w:space="0" w:color="auto"/>
              <w:right w:val="single" w:sz="8" w:space="0" w:color="auto"/>
            </w:tcBorders>
            <w:tcMar>
              <w:top w:w="0" w:type="dxa"/>
              <w:left w:w="108" w:type="dxa"/>
              <w:bottom w:w="0" w:type="dxa"/>
              <w:right w:w="108" w:type="dxa"/>
            </w:tcMar>
          </w:tcPr>
          <w:p w:rsidR="00DA5E9E" w:rsidRPr="00DA5E9E" w:rsidRDefault="00DA5E9E" w:rsidP="00DA5E9E">
            <w:pPr>
              <w:spacing w:after="0"/>
              <w:jc w:val="center"/>
              <w:rPr>
                <w:rFonts w:ascii="Times New Roman" w:hAnsi="Times New Roman" w:cs="Times New Roman"/>
                <w:sz w:val="20"/>
                <w:szCs w:val="20"/>
              </w:rPr>
            </w:pPr>
            <w:r w:rsidRPr="00DA5E9E">
              <w:rPr>
                <w:rFonts w:ascii="Times New Roman" w:hAnsi="Times New Roman" w:cs="Times New Roman"/>
                <w:sz w:val="20"/>
                <w:szCs w:val="20"/>
                <w:lang w:val="en-US"/>
              </w:rPr>
              <w:lastRenderedPageBreak/>
              <w:t xml:space="preserve">1 </w:t>
            </w:r>
            <w:proofErr w:type="spellStart"/>
            <w:r w:rsidRPr="00DA5E9E">
              <w:rPr>
                <w:rFonts w:ascii="Times New Roman" w:hAnsi="Times New Roman" w:cs="Times New Roman"/>
                <w:sz w:val="20"/>
                <w:szCs w:val="20"/>
              </w:rPr>
              <w:t>шт</w:t>
            </w:r>
            <w:proofErr w:type="spellEnd"/>
            <w:r w:rsidRPr="00DA5E9E">
              <w:rPr>
                <w:rFonts w:ascii="Times New Roman" w:hAnsi="Times New Roman" w:cs="Times New Roman"/>
                <w:sz w:val="20"/>
                <w:szCs w:val="20"/>
                <w:lang w:val="en-US"/>
              </w:rPr>
              <w:t>.</w:t>
            </w:r>
          </w:p>
        </w:tc>
      </w:tr>
      <w:tr w:rsidR="00DA5E9E" w:rsidRPr="00DA5E9E" w:rsidTr="00F07551">
        <w:trPr>
          <w:jc w:val="center"/>
        </w:trPr>
        <w:tc>
          <w:tcPr>
            <w:tcW w:w="0" w:type="auto"/>
            <w:vMerge/>
            <w:tcBorders>
              <w:top w:val="nil"/>
              <w:left w:val="single" w:sz="8" w:space="0" w:color="auto"/>
              <w:bottom w:val="single" w:sz="8" w:space="0" w:color="auto"/>
              <w:right w:val="single" w:sz="8" w:space="0" w:color="auto"/>
            </w:tcBorders>
            <w:vAlign w:val="center"/>
          </w:tcPr>
          <w:p w:rsidR="00DA5E9E" w:rsidRPr="00DA5E9E" w:rsidRDefault="00DA5E9E" w:rsidP="00DA5E9E">
            <w:pPr>
              <w:spacing w:after="0"/>
              <w:rPr>
                <w:rFonts w:ascii="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tcPr>
          <w:p w:rsidR="00DA5E9E" w:rsidRPr="00DA5E9E" w:rsidRDefault="00DA5E9E" w:rsidP="00DA5E9E">
            <w:pPr>
              <w:spacing w:after="0"/>
              <w:rPr>
                <w:rFonts w:ascii="Times New Roman" w:hAnsi="Times New Roman" w:cs="Times New Roman"/>
                <w:sz w:val="20"/>
                <w:szCs w:val="20"/>
              </w:rPr>
            </w:pPr>
          </w:p>
        </w:tc>
        <w:tc>
          <w:tcPr>
            <w:tcW w:w="187" w:type="pct"/>
            <w:tcBorders>
              <w:top w:val="nil"/>
              <w:left w:val="nil"/>
              <w:bottom w:val="single" w:sz="8" w:space="0" w:color="auto"/>
              <w:right w:val="single" w:sz="8" w:space="0" w:color="auto"/>
            </w:tcBorders>
            <w:tcMar>
              <w:top w:w="0" w:type="dxa"/>
              <w:left w:w="108" w:type="dxa"/>
              <w:bottom w:w="0" w:type="dxa"/>
              <w:right w:w="108" w:type="dxa"/>
            </w:tcMar>
          </w:tcPr>
          <w:p w:rsidR="00DA5E9E" w:rsidRPr="00DA5E9E" w:rsidRDefault="00DA5E9E" w:rsidP="00DA5E9E">
            <w:pPr>
              <w:spacing w:after="0"/>
              <w:jc w:val="center"/>
              <w:rPr>
                <w:rFonts w:ascii="Times New Roman" w:hAnsi="Times New Roman" w:cs="Times New Roman"/>
                <w:sz w:val="20"/>
                <w:szCs w:val="20"/>
                <w:lang w:val="en-US"/>
              </w:rPr>
            </w:pPr>
            <w:r w:rsidRPr="00DA5E9E">
              <w:rPr>
                <w:rFonts w:ascii="Times New Roman" w:hAnsi="Times New Roman" w:cs="Times New Roman"/>
                <w:sz w:val="20"/>
                <w:szCs w:val="20"/>
                <w:lang w:val="en-US"/>
              </w:rPr>
              <w:t>3</w:t>
            </w:r>
          </w:p>
        </w:tc>
        <w:tc>
          <w:tcPr>
            <w:tcW w:w="1234" w:type="pct"/>
            <w:tcBorders>
              <w:top w:val="nil"/>
              <w:left w:val="nil"/>
              <w:bottom w:val="single" w:sz="8" w:space="0" w:color="auto"/>
              <w:right w:val="single" w:sz="8" w:space="0" w:color="auto"/>
            </w:tcBorders>
            <w:tcMar>
              <w:top w:w="0" w:type="dxa"/>
              <w:left w:w="108" w:type="dxa"/>
              <w:bottom w:w="0" w:type="dxa"/>
              <w:right w:w="108" w:type="dxa"/>
            </w:tcMar>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bCs/>
                <w:sz w:val="20"/>
                <w:szCs w:val="20"/>
              </w:rPr>
              <w:t>П</w:t>
            </w:r>
            <w:r w:rsidRPr="00DA5E9E">
              <w:rPr>
                <w:rFonts w:ascii="Times New Roman" w:hAnsi="Times New Roman" w:cs="Times New Roman"/>
                <w:sz w:val="20"/>
                <w:szCs w:val="20"/>
              </w:rPr>
              <w:t>рограммное обеспечение NEUROWERK EEG</w:t>
            </w:r>
          </w:p>
        </w:tc>
        <w:tc>
          <w:tcPr>
            <w:tcW w:w="1207" w:type="pct"/>
            <w:tcBorders>
              <w:top w:val="nil"/>
              <w:left w:val="nil"/>
              <w:bottom w:val="single" w:sz="8" w:space="0" w:color="auto"/>
              <w:right w:val="single" w:sz="8" w:space="0" w:color="auto"/>
            </w:tcBorders>
            <w:tcMar>
              <w:top w:w="0" w:type="dxa"/>
              <w:left w:w="108" w:type="dxa"/>
              <w:bottom w:w="0" w:type="dxa"/>
              <w:right w:w="108" w:type="dxa"/>
            </w:tcMar>
          </w:tcPr>
          <w:p w:rsidR="00DA5E9E" w:rsidRPr="00DA5E9E" w:rsidRDefault="00DA5E9E" w:rsidP="00DA5E9E">
            <w:pPr>
              <w:spacing w:after="0"/>
              <w:rPr>
                <w:rFonts w:ascii="Times New Roman" w:hAnsi="Times New Roman" w:cs="Times New Roman"/>
                <w:sz w:val="20"/>
                <w:szCs w:val="20"/>
              </w:rPr>
            </w:pPr>
            <w:r w:rsidRPr="00DA5E9E">
              <w:rPr>
                <w:rFonts w:ascii="Times New Roman" w:eastAsia="Calibri" w:hAnsi="Times New Roman" w:cs="Times New Roman"/>
                <w:sz w:val="20"/>
                <w:szCs w:val="20"/>
              </w:rPr>
              <w:t>Программное обеспечение для работы с ЭЭГ аппаратом</w:t>
            </w:r>
          </w:p>
        </w:tc>
        <w:tc>
          <w:tcPr>
            <w:tcW w:w="569" w:type="pct"/>
            <w:tcBorders>
              <w:top w:val="nil"/>
              <w:left w:val="nil"/>
              <w:bottom w:val="single" w:sz="8" w:space="0" w:color="auto"/>
              <w:right w:val="single" w:sz="8" w:space="0" w:color="auto"/>
            </w:tcBorders>
            <w:tcMar>
              <w:top w:w="0" w:type="dxa"/>
              <w:left w:w="108" w:type="dxa"/>
              <w:bottom w:w="0" w:type="dxa"/>
              <w:right w:w="108" w:type="dxa"/>
            </w:tcMar>
          </w:tcPr>
          <w:p w:rsidR="00DA5E9E" w:rsidRPr="00DA5E9E" w:rsidRDefault="00DA5E9E" w:rsidP="00DA5E9E">
            <w:pPr>
              <w:spacing w:after="0"/>
              <w:jc w:val="center"/>
              <w:rPr>
                <w:rFonts w:ascii="Times New Roman" w:hAnsi="Times New Roman" w:cs="Times New Roman"/>
                <w:sz w:val="20"/>
                <w:szCs w:val="20"/>
              </w:rPr>
            </w:pPr>
            <w:r w:rsidRPr="00DA5E9E">
              <w:rPr>
                <w:rFonts w:ascii="Times New Roman" w:hAnsi="Times New Roman" w:cs="Times New Roman"/>
                <w:sz w:val="20"/>
                <w:szCs w:val="20"/>
                <w:lang w:val="en-US"/>
              </w:rPr>
              <w:t xml:space="preserve">1 </w:t>
            </w:r>
            <w:proofErr w:type="spellStart"/>
            <w:r w:rsidRPr="00DA5E9E">
              <w:rPr>
                <w:rFonts w:ascii="Times New Roman" w:hAnsi="Times New Roman" w:cs="Times New Roman"/>
                <w:sz w:val="20"/>
                <w:szCs w:val="20"/>
              </w:rPr>
              <w:t>шт</w:t>
            </w:r>
            <w:proofErr w:type="spellEnd"/>
            <w:r w:rsidRPr="00DA5E9E">
              <w:rPr>
                <w:rFonts w:ascii="Times New Roman" w:hAnsi="Times New Roman" w:cs="Times New Roman"/>
                <w:sz w:val="20"/>
                <w:szCs w:val="20"/>
                <w:lang w:val="en-US"/>
              </w:rPr>
              <w:t>.</w:t>
            </w:r>
          </w:p>
        </w:tc>
      </w:tr>
      <w:tr w:rsidR="00DA5E9E" w:rsidRPr="00DA5E9E" w:rsidTr="00F07551">
        <w:trPr>
          <w:jc w:val="center"/>
        </w:trPr>
        <w:tc>
          <w:tcPr>
            <w:tcW w:w="0" w:type="auto"/>
            <w:vMerge/>
            <w:tcBorders>
              <w:top w:val="nil"/>
              <w:left w:val="single" w:sz="8" w:space="0" w:color="auto"/>
              <w:bottom w:val="single" w:sz="8" w:space="0" w:color="auto"/>
              <w:right w:val="single" w:sz="8" w:space="0" w:color="auto"/>
            </w:tcBorders>
            <w:vAlign w:val="center"/>
          </w:tcPr>
          <w:p w:rsidR="00DA5E9E" w:rsidRPr="00DA5E9E" w:rsidRDefault="00DA5E9E" w:rsidP="00DA5E9E">
            <w:pPr>
              <w:spacing w:after="0"/>
              <w:rPr>
                <w:rFonts w:ascii="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tcPr>
          <w:p w:rsidR="00DA5E9E" w:rsidRPr="00DA5E9E" w:rsidRDefault="00DA5E9E" w:rsidP="00DA5E9E">
            <w:pPr>
              <w:spacing w:after="0"/>
              <w:rPr>
                <w:rFonts w:ascii="Times New Roman" w:hAnsi="Times New Roman" w:cs="Times New Roman"/>
                <w:sz w:val="20"/>
                <w:szCs w:val="20"/>
              </w:rPr>
            </w:pPr>
          </w:p>
        </w:tc>
        <w:tc>
          <w:tcPr>
            <w:tcW w:w="187" w:type="pct"/>
            <w:tcBorders>
              <w:top w:val="nil"/>
              <w:left w:val="nil"/>
              <w:bottom w:val="single" w:sz="8" w:space="0" w:color="auto"/>
              <w:right w:val="single" w:sz="8" w:space="0" w:color="auto"/>
            </w:tcBorders>
            <w:tcMar>
              <w:top w:w="0" w:type="dxa"/>
              <w:left w:w="108" w:type="dxa"/>
              <w:bottom w:w="0" w:type="dxa"/>
              <w:right w:w="108" w:type="dxa"/>
            </w:tcMar>
          </w:tcPr>
          <w:p w:rsidR="00DA5E9E" w:rsidRPr="00DA5E9E" w:rsidRDefault="00DA5E9E" w:rsidP="00DA5E9E">
            <w:pPr>
              <w:spacing w:after="0"/>
              <w:jc w:val="center"/>
              <w:rPr>
                <w:rFonts w:ascii="Times New Roman" w:hAnsi="Times New Roman" w:cs="Times New Roman"/>
                <w:sz w:val="20"/>
                <w:szCs w:val="20"/>
                <w:lang w:val="en-US"/>
              </w:rPr>
            </w:pPr>
            <w:r w:rsidRPr="00DA5E9E">
              <w:rPr>
                <w:rFonts w:ascii="Times New Roman" w:hAnsi="Times New Roman" w:cs="Times New Roman"/>
                <w:sz w:val="20"/>
                <w:szCs w:val="20"/>
                <w:lang w:val="en-US"/>
              </w:rPr>
              <w:t>4</w:t>
            </w:r>
          </w:p>
        </w:tc>
        <w:tc>
          <w:tcPr>
            <w:tcW w:w="1234" w:type="pct"/>
            <w:tcBorders>
              <w:top w:val="nil"/>
              <w:left w:val="nil"/>
              <w:bottom w:val="single" w:sz="8" w:space="0" w:color="auto"/>
              <w:right w:val="single" w:sz="8" w:space="0" w:color="auto"/>
            </w:tcBorders>
            <w:tcMar>
              <w:top w:w="0" w:type="dxa"/>
              <w:left w:w="108" w:type="dxa"/>
              <w:bottom w:w="0" w:type="dxa"/>
              <w:right w:w="108" w:type="dxa"/>
            </w:tcMar>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bCs/>
                <w:sz w:val="20"/>
                <w:szCs w:val="20"/>
              </w:rPr>
              <w:t>Модуль записи ЭЭГ DB26</w:t>
            </w:r>
          </w:p>
        </w:tc>
        <w:tc>
          <w:tcPr>
            <w:tcW w:w="1207" w:type="pct"/>
            <w:tcBorders>
              <w:top w:val="nil"/>
              <w:left w:val="nil"/>
              <w:bottom w:val="single" w:sz="8" w:space="0" w:color="auto"/>
              <w:right w:val="single" w:sz="8" w:space="0" w:color="auto"/>
            </w:tcBorders>
            <w:tcMar>
              <w:top w:w="0" w:type="dxa"/>
              <w:left w:w="108" w:type="dxa"/>
              <w:bottom w:w="0" w:type="dxa"/>
              <w:right w:w="108" w:type="dxa"/>
            </w:tcMar>
          </w:tcPr>
          <w:p w:rsidR="00DA5E9E" w:rsidRPr="00DA5E9E" w:rsidRDefault="00DA5E9E" w:rsidP="00DA5E9E">
            <w:pPr>
              <w:autoSpaceDE w:val="0"/>
              <w:autoSpaceDN w:val="0"/>
              <w:adjustRightInd w:val="0"/>
              <w:spacing w:after="0"/>
              <w:rPr>
                <w:rFonts w:ascii="Times New Roman" w:eastAsia="Calibri" w:hAnsi="Times New Roman" w:cs="Times New Roman"/>
                <w:sz w:val="20"/>
                <w:szCs w:val="20"/>
              </w:rPr>
            </w:pPr>
            <w:r w:rsidRPr="00DA5E9E">
              <w:rPr>
                <w:rFonts w:ascii="Times New Roman" w:eastAsia="Calibri" w:hAnsi="Times New Roman" w:cs="Times New Roman"/>
                <w:sz w:val="20"/>
                <w:szCs w:val="20"/>
              </w:rPr>
              <w:t>АЦП 24 Бит</w:t>
            </w:r>
          </w:p>
          <w:p w:rsidR="00DA5E9E" w:rsidRPr="00DA5E9E" w:rsidRDefault="00DA5E9E" w:rsidP="00DA5E9E">
            <w:pPr>
              <w:autoSpaceDE w:val="0"/>
              <w:autoSpaceDN w:val="0"/>
              <w:adjustRightInd w:val="0"/>
              <w:spacing w:after="0"/>
              <w:rPr>
                <w:rFonts w:ascii="Times New Roman" w:eastAsia="Calibri" w:hAnsi="Times New Roman" w:cs="Times New Roman"/>
                <w:sz w:val="20"/>
                <w:szCs w:val="20"/>
              </w:rPr>
            </w:pPr>
            <w:r w:rsidRPr="00DA5E9E">
              <w:rPr>
                <w:rFonts w:ascii="Times New Roman" w:eastAsia="Calibri" w:hAnsi="Times New Roman" w:cs="Times New Roman"/>
                <w:sz w:val="20"/>
                <w:szCs w:val="20"/>
              </w:rPr>
              <w:t xml:space="preserve">Частота дискретизации не менее 256 / 512 / 1024 и 2048 </w:t>
            </w:r>
            <w:proofErr w:type="spellStart"/>
            <w:r w:rsidRPr="00DA5E9E">
              <w:rPr>
                <w:rFonts w:ascii="Times New Roman" w:eastAsia="Calibri" w:hAnsi="Times New Roman" w:cs="Times New Roman"/>
                <w:sz w:val="20"/>
                <w:szCs w:val="20"/>
              </w:rPr>
              <w:t>д</w:t>
            </w:r>
            <w:proofErr w:type="spellEnd"/>
            <w:r w:rsidRPr="00DA5E9E">
              <w:rPr>
                <w:rFonts w:ascii="Times New Roman" w:eastAsia="Calibri" w:hAnsi="Times New Roman" w:cs="Times New Roman"/>
                <w:sz w:val="20"/>
                <w:szCs w:val="20"/>
              </w:rPr>
              <w:t>/</w:t>
            </w:r>
            <w:proofErr w:type="gramStart"/>
            <w:r w:rsidRPr="00DA5E9E">
              <w:rPr>
                <w:rFonts w:ascii="Times New Roman" w:eastAsia="Calibri" w:hAnsi="Times New Roman" w:cs="Times New Roman"/>
                <w:sz w:val="20"/>
                <w:szCs w:val="20"/>
              </w:rPr>
              <w:t>с</w:t>
            </w:r>
            <w:proofErr w:type="gramEnd"/>
          </w:p>
          <w:p w:rsidR="00DA5E9E" w:rsidRPr="00DA5E9E" w:rsidRDefault="00DA5E9E" w:rsidP="00DA5E9E">
            <w:pPr>
              <w:autoSpaceDE w:val="0"/>
              <w:autoSpaceDN w:val="0"/>
              <w:adjustRightInd w:val="0"/>
              <w:spacing w:after="0"/>
              <w:rPr>
                <w:rFonts w:ascii="Times New Roman" w:eastAsia="Calibri" w:hAnsi="Times New Roman" w:cs="Times New Roman"/>
                <w:sz w:val="20"/>
                <w:szCs w:val="20"/>
              </w:rPr>
            </w:pPr>
            <w:r w:rsidRPr="00DA5E9E">
              <w:rPr>
                <w:rFonts w:ascii="Times New Roman" w:eastAsia="Calibri" w:hAnsi="Times New Roman" w:cs="Times New Roman"/>
                <w:sz w:val="20"/>
                <w:szCs w:val="20"/>
              </w:rPr>
              <w:t>Диапазоны входных напряжений (дифференциальные)</w:t>
            </w:r>
          </w:p>
          <w:p w:rsidR="00DA5E9E" w:rsidRPr="00DA5E9E" w:rsidRDefault="00DA5E9E" w:rsidP="00DA5E9E">
            <w:pPr>
              <w:autoSpaceDE w:val="0"/>
              <w:autoSpaceDN w:val="0"/>
              <w:adjustRightInd w:val="0"/>
              <w:spacing w:after="0"/>
              <w:rPr>
                <w:rFonts w:ascii="Times New Roman" w:eastAsia="Calibri" w:hAnsi="Times New Roman" w:cs="Times New Roman"/>
                <w:sz w:val="20"/>
                <w:szCs w:val="20"/>
              </w:rPr>
            </w:pPr>
            <w:r w:rsidRPr="00DA5E9E">
              <w:rPr>
                <w:rFonts w:ascii="Times New Roman" w:eastAsia="Calibri" w:hAnsi="Times New Roman" w:cs="Times New Roman"/>
                <w:sz w:val="20"/>
                <w:szCs w:val="20"/>
              </w:rPr>
              <w:t>Не уже ±4500 / ±2250 / ±1125 / ±750 / ±562 / ±375 и ±187 мВ</w:t>
            </w:r>
          </w:p>
          <w:p w:rsidR="00DA5E9E" w:rsidRPr="00DA5E9E" w:rsidRDefault="00DA5E9E" w:rsidP="00DA5E9E">
            <w:pPr>
              <w:autoSpaceDE w:val="0"/>
              <w:autoSpaceDN w:val="0"/>
              <w:adjustRightInd w:val="0"/>
              <w:spacing w:after="0"/>
              <w:rPr>
                <w:rFonts w:ascii="Times New Roman" w:eastAsia="Calibri" w:hAnsi="Times New Roman" w:cs="Times New Roman"/>
                <w:sz w:val="20"/>
                <w:szCs w:val="20"/>
              </w:rPr>
            </w:pPr>
            <w:r w:rsidRPr="00DA5E9E">
              <w:rPr>
                <w:rFonts w:ascii="Times New Roman" w:eastAsia="Calibri" w:hAnsi="Times New Roman" w:cs="Times New Roman"/>
                <w:sz w:val="20"/>
                <w:szCs w:val="20"/>
              </w:rPr>
              <w:t>Диапазоны входных напряжений (однополярные)</w:t>
            </w:r>
          </w:p>
          <w:p w:rsidR="00DA5E9E" w:rsidRPr="00DA5E9E" w:rsidRDefault="00DA5E9E" w:rsidP="00DA5E9E">
            <w:pPr>
              <w:autoSpaceDE w:val="0"/>
              <w:autoSpaceDN w:val="0"/>
              <w:adjustRightInd w:val="0"/>
              <w:spacing w:after="0"/>
              <w:rPr>
                <w:rFonts w:ascii="Times New Roman" w:eastAsia="Calibri" w:hAnsi="Times New Roman" w:cs="Times New Roman"/>
                <w:sz w:val="20"/>
                <w:szCs w:val="20"/>
              </w:rPr>
            </w:pPr>
            <w:r w:rsidRPr="00DA5E9E">
              <w:rPr>
                <w:rFonts w:ascii="Times New Roman" w:eastAsia="Calibri" w:hAnsi="Times New Roman" w:cs="Times New Roman"/>
                <w:sz w:val="20"/>
                <w:szCs w:val="20"/>
              </w:rPr>
              <w:t>Не уже ±2250 / ±1533/ ±920 / ±657 / ±511 / ±353 и ±184 мВ</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Способ передачи</w:t>
            </w:r>
            <w:r w:rsidRPr="00DA5E9E">
              <w:rPr>
                <w:rFonts w:ascii="Times New Roman" w:hAnsi="Times New Roman" w:cs="Times New Roman"/>
                <w:sz w:val="20"/>
                <w:szCs w:val="20"/>
              </w:rPr>
              <w:tab/>
              <w:t>ETHERNET</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Скорость передачи</w:t>
            </w:r>
            <w:r w:rsidRPr="00DA5E9E">
              <w:rPr>
                <w:rFonts w:ascii="Times New Roman" w:hAnsi="Times New Roman" w:cs="Times New Roman"/>
                <w:sz w:val="20"/>
                <w:szCs w:val="20"/>
              </w:rPr>
              <w:tab/>
              <w:t>100 Мбит</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Питание</w:t>
            </w:r>
            <w:r w:rsidRPr="00DA5E9E">
              <w:rPr>
                <w:rFonts w:ascii="Times New Roman" w:hAnsi="Times New Roman" w:cs="Times New Roman"/>
                <w:sz w:val="20"/>
                <w:szCs w:val="20"/>
              </w:rPr>
              <w:tab/>
              <w:t>Сетевой кабель</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Напряжение питания</w:t>
            </w:r>
            <w:r w:rsidRPr="00DA5E9E">
              <w:rPr>
                <w:rFonts w:ascii="Times New Roman" w:hAnsi="Times New Roman" w:cs="Times New Roman"/>
                <w:sz w:val="20"/>
                <w:szCs w:val="20"/>
              </w:rPr>
              <w:tab/>
              <w:t>не менее 12</w:t>
            </w:r>
            <w:proofErr w:type="gramStart"/>
            <w:r w:rsidRPr="00DA5E9E">
              <w:rPr>
                <w:rFonts w:ascii="Times New Roman" w:hAnsi="Times New Roman" w:cs="Times New Roman"/>
                <w:sz w:val="20"/>
                <w:szCs w:val="20"/>
              </w:rPr>
              <w:t xml:space="preserve"> В</w:t>
            </w:r>
            <w:proofErr w:type="gramEnd"/>
            <w:r w:rsidRPr="00DA5E9E">
              <w:rPr>
                <w:rFonts w:ascii="Times New Roman" w:hAnsi="Times New Roman" w:cs="Times New Roman"/>
                <w:sz w:val="20"/>
                <w:szCs w:val="20"/>
              </w:rPr>
              <w:t xml:space="preserve"> =</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Потребляемая мощность</w:t>
            </w:r>
            <w:r w:rsidRPr="00DA5E9E">
              <w:rPr>
                <w:rFonts w:ascii="Times New Roman" w:hAnsi="Times New Roman" w:cs="Times New Roman"/>
                <w:sz w:val="20"/>
                <w:szCs w:val="20"/>
              </w:rPr>
              <w:tab/>
              <w:t>&lt;3 Вт</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Внешний источник питания *</w:t>
            </w:r>
            <w:r w:rsidRPr="00DA5E9E">
              <w:rPr>
                <w:rFonts w:ascii="Times New Roman" w:hAnsi="Times New Roman" w:cs="Times New Roman"/>
                <w:sz w:val="20"/>
                <w:szCs w:val="20"/>
              </w:rPr>
              <w:tab/>
              <w:t>115/230</w:t>
            </w:r>
            <w:proofErr w:type="gramStart"/>
            <w:r w:rsidRPr="00DA5E9E">
              <w:rPr>
                <w:rFonts w:ascii="Times New Roman" w:hAnsi="Times New Roman" w:cs="Times New Roman"/>
                <w:sz w:val="20"/>
                <w:szCs w:val="20"/>
              </w:rPr>
              <w:t xml:space="preserve"> В</w:t>
            </w:r>
            <w:proofErr w:type="gramEnd"/>
            <w:r w:rsidRPr="00DA5E9E">
              <w:rPr>
                <w:rFonts w:ascii="Times New Roman" w:hAnsi="Times New Roman" w:cs="Times New Roman"/>
                <w:sz w:val="20"/>
                <w:szCs w:val="20"/>
              </w:rPr>
              <w:t xml:space="preserve"> (50/60 Гц)</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lastRenderedPageBreak/>
              <w:t>Классификация</w:t>
            </w:r>
            <w:r w:rsidRPr="00DA5E9E">
              <w:rPr>
                <w:rFonts w:ascii="Times New Roman" w:hAnsi="Times New Roman" w:cs="Times New Roman"/>
                <w:sz w:val="20"/>
                <w:szCs w:val="20"/>
              </w:rPr>
              <w:tab/>
              <w:t>IP IP20</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Класса безопасности</w:t>
            </w:r>
            <w:r w:rsidRPr="00DA5E9E">
              <w:rPr>
                <w:rFonts w:ascii="Times New Roman" w:hAnsi="Times New Roman" w:cs="Times New Roman"/>
                <w:sz w:val="20"/>
                <w:szCs w:val="20"/>
              </w:rPr>
              <w:tab/>
              <w:t>BF</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Класс</w:t>
            </w:r>
            <w:r w:rsidRPr="00DA5E9E">
              <w:rPr>
                <w:rFonts w:ascii="Times New Roman" w:hAnsi="Times New Roman" w:cs="Times New Roman"/>
                <w:sz w:val="20"/>
                <w:szCs w:val="20"/>
              </w:rPr>
              <w:tab/>
            </w:r>
            <w:proofErr w:type="spellStart"/>
            <w:r w:rsidRPr="00DA5E9E">
              <w:rPr>
                <w:rFonts w:ascii="Times New Roman" w:hAnsi="Times New Roman" w:cs="Times New Roman"/>
                <w:sz w:val="20"/>
                <w:szCs w:val="20"/>
              </w:rPr>
              <w:t>IIa</w:t>
            </w:r>
            <w:proofErr w:type="spellEnd"/>
          </w:p>
        </w:tc>
        <w:tc>
          <w:tcPr>
            <w:tcW w:w="569" w:type="pct"/>
            <w:tcBorders>
              <w:top w:val="nil"/>
              <w:left w:val="nil"/>
              <w:bottom w:val="single" w:sz="8" w:space="0" w:color="auto"/>
              <w:right w:val="single" w:sz="8" w:space="0" w:color="auto"/>
            </w:tcBorders>
            <w:tcMar>
              <w:top w:w="0" w:type="dxa"/>
              <w:left w:w="108" w:type="dxa"/>
              <w:bottom w:w="0" w:type="dxa"/>
              <w:right w:w="108" w:type="dxa"/>
            </w:tcMar>
          </w:tcPr>
          <w:p w:rsidR="00DA5E9E" w:rsidRPr="00DA5E9E" w:rsidRDefault="00DA5E9E" w:rsidP="00DA5E9E">
            <w:pPr>
              <w:spacing w:after="0"/>
              <w:jc w:val="center"/>
              <w:rPr>
                <w:rFonts w:ascii="Times New Roman" w:hAnsi="Times New Roman" w:cs="Times New Roman"/>
                <w:sz w:val="20"/>
                <w:szCs w:val="20"/>
              </w:rPr>
            </w:pPr>
            <w:r w:rsidRPr="00DA5E9E">
              <w:rPr>
                <w:rFonts w:ascii="Times New Roman" w:hAnsi="Times New Roman" w:cs="Times New Roman"/>
                <w:sz w:val="20"/>
                <w:szCs w:val="20"/>
                <w:lang w:val="en-US"/>
              </w:rPr>
              <w:lastRenderedPageBreak/>
              <w:t xml:space="preserve">1 </w:t>
            </w:r>
            <w:proofErr w:type="spellStart"/>
            <w:r w:rsidRPr="00DA5E9E">
              <w:rPr>
                <w:rFonts w:ascii="Times New Roman" w:hAnsi="Times New Roman" w:cs="Times New Roman"/>
                <w:sz w:val="20"/>
                <w:szCs w:val="20"/>
              </w:rPr>
              <w:t>шт</w:t>
            </w:r>
            <w:proofErr w:type="spellEnd"/>
            <w:r w:rsidRPr="00DA5E9E">
              <w:rPr>
                <w:rFonts w:ascii="Times New Roman" w:hAnsi="Times New Roman" w:cs="Times New Roman"/>
                <w:sz w:val="20"/>
                <w:szCs w:val="20"/>
                <w:lang w:val="en-US"/>
              </w:rPr>
              <w:t>.</w:t>
            </w:r>
          </w:p>
        </w:tc>
      </w:tr>
      <w:tr w:rsidR="00DA5E9E" w:rsidRPr="00DA5E9E" w:rsidTr="00F07551">
        <w:trPr>
          <w:jc w:val="center"/>
        </w:trPr>
        <w:tc>
          <w:tcPr>
            <w:tcW w:w="0" w:type="auto"/>
            <w:vMerge/>
            <w:tcBorders>
              <w:top w:val="nil"/>
              <w:left w:val="single" w:sz="8" w:space="0" w:color="auto"/>
              <w:bottom w:val="single" w:sz="8" w:space="0" w:color="auto"/>
              <w:right w:val="single" w:sz="8" w:space="0" w:color="auto"/>
            </w:tcBorders>
            <w:vAlign w:val="center"/>
            <w:hideMark/>
          </w:tcPr>
          <w:p w:rsidR="00DA5E9E" w:rsidRPr="00DA5E9E" w:rsidRDefault="00DA5E9E" w:rsidP="00DA5E9E">
            <w:pPr>
              <w:spacing w:after="0"/>
              <w:rPr>
                <w:rFonts w:ascii="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rsidR="00DA5E9E" w:rsidRPr="00DA5E9E" w:rsidRDefault="00DA5E9E" w:rsidP="00DA5E9E">
            <w:pPr>
              <w:spacing w:after="0"/>
              <w:rPr>
                <w:rFonts w:ascii="Times New Roman" w:hAnsi="Times New Roman" w:cs="Times New Roman"/>
                <w:sz w:val="20"/>
                <w:szCs w:val="20"/>
              </w:rPr>
            </w:pPr>
          </w:p>
        </w:tc>
        <w:tc>
          <w:tcPr>
            <w:tcW w:w="3197"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textAlignment w:val="baseline"/>
              <w:rPr>
                <w:rFonts w:ascii="Times New Roman" w:hAnsi="Times New Roman" w:cs="Times New Roman"/>
                <w:sz w:val="20"/>
                <w:szCs w:val="20"/>
              </w:rPr>
            </w:pPr>
            <w:r w:rsidRPr="00DA5E9E">
              <w:rPr>
                <w:rFonts w:ascii="Times New Roman" w:hAnsi="Times New Roman" w:cs="Times New Roman"/>
                <w:i/>
                <w:iCs/>
                <w:sz w:val="20"/>
                <w:szCs w:val="20"/>
                <w:bdr w:val="none" w:sz="0" w:space="0" w:color="auto" w:frame="1"/>
              </w:rPr>
              <w:t>Дополнительные комплектующие</w:t>
            </w:r>
          </w:p>
        </w:tc>
      </w:tr>
      <w:tr w:rsidR="00DA5E9E" w:rsidRPr="00DA5E9E" w:rsidTr="00F07551">
        <w:trPr>
          <w:jc w:val="center"/>
        </w:trPr>
        <w:tc>
          <w:tcPr>
            <w:tcW w:w="0" w:type="auto"/>
            <w:vMerge/>
            <w:tcBorders>
              <w:top w:val="nil"/>
              <w:left w:val="single" w:sz="8" w:space="0" w:color="auto"/>
              <w:bottom w:val="single" w:sz="8" w:space="0" w:color="auto"/>
              <w:right w:val="single" w:sz="8" w:space="0" w:color="auto"/>
            </w:tcBorders>
            <w:vAlign w:val="center"/>
            <w:hideMark/>
          </w:tcPr>
          <w:p w:rsidR="00DA5E9E" w:rsidRPr="00DA5E9E" w:rsidRDefault="00DA5E9E" w:rsidP="00DA5E9E">
            <w:pPr>
              <w:spacing w:after="0"/>
              <w:rPr>
                <w:rFonts w:ascii="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rsidR="00DA5E9E" w:rsidRPr="00DA5E9E" w:rsidRDefault="00DA5E9E" w:rsidP="00DA5E9E">
            <w:pPr>
              <w:spacing w:after="0"/>
              <w:rPr>
                <w:rFonts w:ascii="Times New Roman" w:hAnsi="Times New Roman" w:cs="Times New Roman"/>
                <w:sz w:val="20"/>
                <w:szCs w:val="20"/>
              </w:rPr>
            </w:pPr>
          </w:p>
        </w:tc>
        <w:tc>
          <w:tcPr>
            <w:tcW w:w="187" w:type="pct"/>
            <w:tcBorders>
              <w:top w:val="nil"/>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jc w:val="both"/>
              <w:rPr>
                <w:rFonts w:ascii="Times New Roman" w:hAnsi="Times New Roman" w:cs="Times New Roman"/>
                <w:sz w:val="20"/>
                <w:szCs w:val="20"/>
              </w:rPr>
            </w:pPr>
            <w:r w:rsidRPr="00DA5E9E">
              <w:rPr>
                <w:rFonts w:ascii="Times New Roman" w:hAnsi="Times New Roman" w:cs="Times New Roman"/>
                <w:sz w:val="20"/>
                <w:szCs w:val="20"/>
              </w:rPr>
              <w:t xml:space="preserve">  5 </w:t>
            </w:r>
          </w:p>
        </w:tc>
        <w:tc>
          <w:tcPr>
            <w:tcW w:w="1234" w:type="pct"/>
            <w:tcBorders>
              <w:top w:val="single" w:sz="4" w:space="0" w:color="4B5762"/>
              <w:left w:val="single" w:sz="4" w:space="0" w:color="4B5762"/>
              <w:bottom w:val="single" w:sz="4" w:space="0" w:color="4B5762"/>
              <w:right w:val="single" w:sz="4" w:space="0" w:color="4B5762"/>
            </w:tcBorders>
            <w:shd w:val="clear" w:color="auto" w:fill="auto"/>
            <w:tcMar>
              <w:top w:w="0" w:type="dxa"/>
              <w:left w:w="108" w:type="dxa"/>
              <w:bottom w:w="0" w:type="dxa"/>
              <w:right w:w="108" w:type="dxa"/>
            </w:tcMar>
            <w:hideMark/>
          </w:tcPr>
          <w:p w:rsidR="00DA5E9E" w:rsidRPr="00DA5E9E" w:rsidRDefault="00DA5E9E" w:rsidP="00DA5E9E">
            <w:pPr>
              <w:spacing w:after="0"/>
              <w:rPr>
                <w:rFonts w:ascii="Times New Roman" w:hAnsi="Times New Roman" w:cs="Times New Roman"/>
                <w:b/>
                <w:sz w:val="20"/>
                <w:szCs w:val="20"/>
              </w:rPr>
            </w:pPr>
            <w:r w:rsidRPr="00DA5E9E">
              <w:rPr>
                <w:rStyle w:val="fontstyle01"/>
                <w:rFonts w:ascii="Times New Roman" w:hAnsi="Times New Roman" w:cs="Times New Roman"/>
                <w:sz w:val="20"/>
                <w:szCs w:val="20"/>
              </w:rPr>
              <w:t>Тележка тип</w:t>
            </w:r>
            <w:proofErr w:type="gramStart"/>
            <w:r w:rsidRPr="00DA5E9E">
              <w:rPr>
                <w:rStyle w:val="fontstyle01"/>
                <w:rFonts w:ascii="Times New Roman" w:hAnsi="Times New Roman" w:cs="Times New Roman"/>
                <w:sz w:val="20"/>
                <w:szCs w:val="20"/>
              </w:rPr>
              <w:t xml:space="preserve"> Е</w:t>
            </w:r>
            <w:proofErr w:type="gramEnd"/>
          </w:p>
        </w:tc>
        <w:tc>
          <w:tcPr>
            <w:tcW w:w="1207" w:type="pct"/>
            <w:tcBorders>
              <w:top w:val="nil"/>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Тележка со встроенным разделительным трансформатором, полкой для клавиатуры, управляемыми роликами (не менее 2-х из которых имеют механизм блокировки), задней панелью, поворотным кронштейном для блока усилителя.</w:t>
            </w:r>
          </w:p>
        </w:tc>
        <w:tc>
          <w:tcPr>
            <w:tcW w:w="569" w:type="pct"/>
            <w:tcBorders>
              <w:top w:val="nil"/>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1 </w:t>
            </w:r>
            <w:proofErr w:type="spellStart"/>
            <w:proofErr w:type="gramStart"/>
            <w:r w:rsidRPr="00DA5E9E">
              <w:rPr>
                <w:rFonts w:ascii="Times New Roman" w:hAnsi="Times New Roman" w:cs="Times New Roman"/>
                <w:sz w:val="20"/>
                <w:szCs w:val="20"/>
              </w:rPr>
              <w:t>шт</w:t>
            </w:r>
            <w:proofErr w:type="spellEnd"/>
            <w:proofErr w:type="gramEnd"/>
          </w:p>
        </w:tc>
      </w:tr>
      <w:tr w:rsidR="00DA5E9E" w:rsidRPr="00DA5E9E" w:rsidTr="00F07551">
        <w:trPr>
          <w:jc w:val="center"/>
        </w:trPr>
        <w:tc>
          <w:tcPr>
            <w:tcW w:w="0" w:type="auto"/>
            <w:vMerge/>
            <w:tcBorders>
              <w:top w:val="nil"/>
              <w:left w:val="single" w:sz="8" w:space="0" w:color="auto"/>
              <w:bottom w:val="single" w:sz="8" w:space="0" w:color="auto"/>
              <w:right w:val="single" w:sz="8" w:space="0" w:color="auto"/>
            </w:tcBorders>
            <w:vAlign w:val="center"/>
          </w:tcPr>
          <w:p w:rsidR="00DA5E9E" w:rsidRPr="00DA5E9E" w:rsidRDefault="00DA5E9E" w:rsidP="00DA5E9E">
            <w:pPr>
              <w:spacing w:after="0"/>
              <w:rPr>
                <w:rFonts w:ascii="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tcPr>
          <w:p w:rsidR="00DA5E9E" w:rsidRPr="00DA5E9E" w:rsidRDefault="00DA5E9E" w:rsidP="00DA5E9E">
            <w:pPr>
              <w:spacing w:after="0"/>
              <w:rPr>
                <w:rFonts w:ascii="Times New Roman" w:hAnsi="Times New Roman" w:cs="Times New Roman"/>
                <w:sz w:val="20"/>
                <w:szCs w:val="20"/>
              </w:rPr>
            </w:pPr>
          </w:p>
        </w:tc>
        <w:tc>
          <w:tcPr>
            <w:tcW w:w="187" w:type="pct"/>
            <w:tcBorders>
              <w:top w:val="nil"/>
              <w:left w:val="nil"/>
              <w:bottom w:val="single" w:sz="8" w:space="0" w:color="auto"/>
              <w:right w:val="single" w:sz="8" w:space="0" w:color="auto"/>
            </w:tcBorders>
            <w:tcMar>
              <w:top w:w="0" w:type="dxa"/>
              <w:left w:w="108" w:type="dxa"/>
              <w:bottom w:w="0" w:type="dxa"/>
              <w:right w:w="108" w:type="dxa"/>
            </w:tcMar>
          </w:tcPr>
          <w:p w:rsidR="00DA5E9E" w:rsidRPr="00DA5E9E" w:rsidRDefault="00DA5E9E" w:rsidP="00DA5E9E">
            <w:pPr>
              <w:spacing w:after="0"/>
              <w:jc w:val="both"/>
              <w:rPr>
                <w:rFonts w:ascii="Times New Roman" w:hAnsi="Times New Roman" w:cs="Times New Roman"/>
                <w:sz w:val="20"/>
                <w:szCs w:val="20"/>
              </w:rPr>
            </w:pPr>
            <w:r w:rsidRPr="00DA5E9E">
              <w:rPr>
                <w:rFonts w:ascii="Times New Roman" w:hAnsi="Times New Roman" w:cs="Times New Roman"/>
                <w:sz w:val="20"/>
                <w:szCs w:val="20"/>
              </w:rPr>
              <w:t>7</w:t>
            </w:r>
          </w:p>
        </w:tc>
        <w:tc>
          <w:tcPr>
            <w:tcW w:w="1234" w:type="pct"/>
            <w:tcBorders>
              <w:top w:val="single" w:sz="4" w:space="0" w:color="4B5762"/>
              <w:left w:val="single" w:sz="4" w:space="0" w:color="4B5762"/>
              <w:bottom w:val="single" w:sz="4" w:space="0" w:color="4B5762"/>
              <w:right w:val="single" w:sz="4" w:space="0" w:color="4B5762"/>
            </w:tcBorders>
            <w:shd w:val="clear" w:color="auto" w:fill="auto"/>
            <w:tcMar>
              <w:top w:w="0" w:type="dxa"/>
              <w:left w:w="108" w:type="dxa"/>
              <w:bottom w:w="0" w:type="dxa"/>
              <w:right w:w="108" w:type="dxa"/>
            </w:tcMar>
          </w:tcPr>
          <w:p w:rsidR="00DA5E9E" w:rsidRPr="00DA5E9E" w:rsidRDefault="00DA5E9E" w:rsidP="00DA5E9E">
            <w:pPr>
              <w:spacing w:after="0"/>
              <w:rPr>
                <w:rFonts w:ascii="Times New Roman" w:hAnsi="Times New Roman" w:cs="Times New Roman"/>
                <w:b/>
                <w:sz w:val="20"/>
                <w:szCs w:val="20"/>
              </w:rPr>
            </w:pPr>
            <w:r w:rsidRPr="00DA5E9E">
              <w:rPr>
                <w:rStyle w:val="fontstyle01"/>
                <w:rFonts w:ascii="Times New Roman" w:hAnsi="Times New Roman" w:cs="Times New Roman"/>
                <w:sz w:val="20"/>
                <w:szCs w:val="20"/>
              </w:rPr>
              <w:t>Стойка для модулей ЭЭГ, хромированная, с винтом для регулировки по высоте</w:t>
            </w:r>
          </w:p>
        </w:tc>
        <w:tc>
          <w:tcPr>
            <w:tcW w:w="1207" w:type="pct"/>
            <w:tcBorders>
              <w:top w:val="nil"/>
              <w:left w:val="nil"/>
              <w:bottom w:val="single" w:sz="8" w:space="0" w:color="auto"/>
              <w:right w:val="single" w:sz="8" w:space="0" w:color="auto"/>
            </w:tcBorders>
            <w:tcMar>
              <w:top w:w="0" w:type="dxa"/>
              <w:left w:w="108" w:type="dxa"/>
              <w:bottom w:w="0" w:type="dxa"/>
              <w:right w:w="108" w:type="dxa"/>
            </w:tcMar>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Мобильная стойка для модулей ЭЭГ</w:t>
            </w:r>
          </w:p>
        </w:tc>
        <w:tc>
          <w:tcPr>
            <w:tcW w:w="569" w:type="pct"/>
            <w:tcBorders>
              <w:top w:val="nil"/>
              <w:left w:val="nil"/>
              <w:bottom w:val="single" w:sz="8" w:space="0" w:color="auto"/>
              <w:right w:val="single" w:sz="8" w:space="0" w:color="auto"/>
            </w:tcBorders>
            <w:tcMar>
              <w:top w:w="0" w:type="dxa"/>
              <w:left w:w="108" w:type="dxa"/>
              <w:bottom w:w="0" w:type="dxa"/>
              <w:right w:w="108" w:type="dxa"/>
            </w:tcMar>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1 </w:t>
            </w:r>
            <w:proofErr w:type="spellStart"/>
            <w:proofErr w:type="gramStart"/>
            <w:r w:rsidRPr="00DA5E9E">
              <w:rPr>
                <w:rFonts w:ascii="Times New Roman" w:hAnsi="Times New Roman" w:cs="Times New Roman"/>
                <w:sz w:val="20"/>
                <w:szCs w:val="20"/>
              </w:rPr>
              <w:t>шт</w:t>
            </w:r>
            <w:proofErr w:type="spellEnd"/>
            <w:proofErr w:type="gramEnd"/>
          </w:p>
        </w:tc>
      </w:tr>
      <w:tr w:rsidR="00DA5E9E" w:rsidRPr="00DA5E9E" w:rsidTr="00F07551">
        <w:trPr>
          <w:jc w:val="center"/>
        </w:trPr>
        <w:tc>
          <w:tcPr>
            <w:tcW w:w="0" w:type="auto"/>
            <w:vMerge/>
            <w:tcBorders>
              <w:top w:val="nil"/>
              <w:left w:val="single" w:sz="8" w:space="0" w:color="auto"/>
              <w:bottom w:val="single" w:sz="8" w:space="0" w:color="auto"/>
              <w:right w:val="single" w:sz="8" w:space="0" w:color="auto"/>
            </w:tcBorders>
            <w:vAlign w:val="center"/>
          </w:tcPr>
          <w:p w:rsidR="00DA5E9E" w:rsidRPr="00DA5E9E" w:rsidRDefault="00DA5E9E" w:rsidP="00DA5E9E">
            <w:pPr>
              <w:spacing w:after="0"/>
              <w:rPr>
                <w:rFonts w:ascii="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tcPr>
          <w:p w:rsidR="00DA5E9E" w:rsidRPr="00DA5E9E" w:rsidRDefault="00DA5E9E" w:rsidP="00DA5E9E">
            <w:pPr>
              <w:spacing w:after="0"/>
              <w:rPr>
                <w:rFonts w:ascii="Times New Roman" w:hAnsi="Times New Roman" w:cs="Times New Roman"/>
                <w:sz w:val="20"/>
                <w:szCs w:val="20"/>
              </w:rPr>
            </w:pPr>
          </w:p>
        </w:tc>
        <w:tc>
          <w:tcPr>
            <w:tcW w:w="187" w:type="pct"/>
            <w:tcBorders>
              <w:top w:val="nil"/>
              <w:left w:val="nil"/>
              <w:bottom w:val="single" w:sz="8" w:space="0" w:color="auto"/>
              <w:right w:val="single" w:sz="8" w:space="0" w:color="auto"/>
            </w:tcBorders>
            <w:tcMar>
              <w:top w:w="0" w:type="dxa"/>
              <w:left w:w="108" w:type="dxa"/>
              <w:bottom w:w="0" w:type="dxa"/>
              <w:right w:w="108" w:type="dxa"/>
            </w:tcMar>
          </w:tcPr>
          <w:p w:rsidR="00DA5E9E" w:rsidRPr="00DA5E9E" w:rsidRDefault="00DA5E9E" w:rsidP="00DA5E9E">
            <w:pPr>
              <w:spacing w:after="0"/>
              <w:jc w:val="both"/>
              <w:rPr>
                <w:rFonts w:ascii="Times New Roman" w:hAnsi="Times New Roman" w:cs="Times New Roman"/>
                <w:sz w:val="20"/>
                <w:szCs w:val="20"/>
              </w:rPr>
            </w:pPr>
            <w:r w:rsidRPr="00DA5E9E">
              <w:rPr>
                <w:rFonts w:ascii="Times New Roman" w:hAnsi="Times New Roman" w:cs="Times New Roman"/>
                <w:sz w:val="20"/>
                <w:szCs w:val="20"/>
              </w:rPr>
              <w:t>8</w:t>
            </w:r>
          </w:p>
        </w:tc>
        <w:tc>
          <w:tcPr>
            <w:tcW w:w="123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DA5E9E" w:rsidRPr="00DA5E9E" w:rsidRDefault="00DA5E9E" w:rsidP="00DA5E9E">
            <w:pPr>
              <w:spacing w:after="0"/>
              <w:rPr>
                <w:rFonts w:ascii="Times New Roman" w:hAnsi="Times New Roman" w:cs="Times New Roman"/>
                <w:b/>
                <w:sz w:val="20"/>
                <w:szCs w:val="20"/>
              </w:rPr>
            </w:pPr>
            <w:r w:rsidRPr="00DA5E9E">
              <w:rPr>
                <w:rStyle w:val="fontstyle01"/>
                <w:rFonts w:ascii="Times New Roman" w:hAnsi="Times New Roman" w:cs="Times New Roman"/>
                <w:sz w:val="20"/>
                <w:szCs w:val="20"/>
              </w:rPr>
              <w:t xml:space="preserve">Клейкая токопроводящая паста </w:t>
            </w:r>
          </w:p>
        </w:tc>
        <w:tc>
          <w:tcPr>
            <w:tcW w:w="1207" w:type="pct"/>
            <w:tcBorders>
              <w:top w:val="nil"/>
              <w:left w:val="nil"/>
              <w:bottom w:val="single" w:sz="8" w:space="0" w:color="auto"/>
              <w:right w:val="single" w:sz="8" w:space="0" w:color="auto"/>
            </w:tcBorders>
            <w:tcMar>
              <w:top w:w="0" w:type="dxa"/>
              <w:left w:w="108" w:type="dxa"/>
              <w:bottom w:w="0" w:type="dxa"/>
              <w:right w:w="108" w:type="dxa"/>
            </w:tcMar>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shd w:val="clear" w:color="auto" w:fill="FFFFFF"/>
              </w:rPr>
              <w:t>Клейкая токопроводящая паста  для электродов</w:t>
            </w:r>
          </w:p>
        </w:tc>
        <w:tc>
          <w:tcPr>
            <w:tcW w:w="569" w:type="pct"/>
            <w:tcBorders>
              <w:top w:val="nil"/>
              <w:left w:val="nil"/>
              <w:bottom w:val="single" w:sz="8" w:space="0" w:color="auto"/>
              <w:right w:val="single" w:sz="8" w:space="0" w:color="auto"/>
            </w:tcBorders>
            <w:tcMar>
              <w:top w:w="0" w:type="dxa"/>
              <w:left w:w="108" w:type="dxa"/>
              <w:bottom w:w="0" w:type="dxa"/>
              <w:right w:w="108" w:type="dxa"/>
            </w:tcMar>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1 </w:t>
            </w:r>
            <w:proofErr w:type="spellStart"/>
            <w:proofErr w:type="gramStart"/>
            <w:r w:rsidRPr="00DA5E9E">
              <w:rPr>
                <w:rFonts w:ascii="Times New Roman" w:hAnsi="Times New Roman" w:cs="Times New Roman"/>
                <w:sz w:val="20"/>
                <w:szCs w:val="20"/>
              </w:rPr>
              <w:t>шт</w:t>
            </w:r>
            <w:proofErr w:type="spellEnd"/>
            <w:proofErr w:type="gramEnd"/>
          </w:p>
        </w:tc>
      </w:tr>
      <w:tr w:rsidR="00DA5E9E" w:rsidRPr="00DA5E9E" w:rsidTr="00F07551">
        <w:trPr>
          <w:jc w:val="center"/>
        </w:trPr>
        <w:tc>
          <w:tcPr>
            <w:tcW w:w="0" w:type="auto"/>
            <w:vMerge/>
            <w:tcBorders>
              <w:top w:val="nil"/>
              <w:left w:val="single" w:sz="8" w:space="0" w:color="auto"/>
              <w:bottom w:val="single" w:sz="8" w:space="0" w:color="auto"/>
              <w:right w:val="single" w:sz="8" w:space="0" w:color="auto"/>
            </w:tcBorders>
            <w:vAlign w:val="center"/>
          </w:tcPr>
          <w:p w:rsidR="00DA5E9E" w:rsidRPr="00DA5E9E" w:rsidRDefault="00DA5E9E" w:rsidP="00DA5E9E">
            <w:pPr>
              <w:spacing w:after="0"/>
              <w:rPr>
                <w:rFonts w:ascii="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tcPr>
          <w:p w:rsidR="00DA5E9E" w:rsidRPr="00DA5E9E" w:rsidRDefault="00DA5E9E" w:rsidP="00DA5E9E">
            <w:pPr>
              <w:spacing w:after="0"/>
              <w:rPr>
                <w:rFonts w:ascii="Times New Roman" w:hAnsi="Times New Roman" w:cs="Times New Roman"/>
                <w:sz w:val="20"/>
                <w:szCs w:val="20"/>
              </w:rPr>
            </w:pPr>
          </w:p>
        </w:tc>
        <w:tc>
          <w:tcPr>
            <w:tcW w:w="187" w:type="pct"/>
            <w:tcBorders>
              <w:top w:val="nil"/>
              <w:left w:val="nil"/>
              <w:bottom w:val="single" w:sz="8" w:space="0" w:color="auto"/>
              <w:right w:val="single" w:sz="8" w:space="0" w:color="auto"/>
            </w:tcBorders>
            <w:tcMar>
              <w:top w:w="0" w:type="dxa"/>
              <w:left w:w="108" w:type="dxa"/>
              <w:bottom w:w="0" w:type="dxa"/>
              <w:right w:w="108" w:type="dxa"/>
            </w:tcMar>
          </w:tcPr>
          <w:p w:rsidR="00DA5E9E" w:rsidRPr="00DA5E9E" w:rsidRDefault="00DA5E9E" w:rsidP="00DA5E9E">
            <w:pPr>
              <w:spacing w:after="0"/>
              <w:jc w:val="both"/>
              <w:rPr>
                <w:rFonts w:ascii="Times New Roman" w:hAnsi="Times New Roman" w:cs="Times New Roman"/>
                <w:sz w:val="20"/>
                <w:szCs w:val="20"/>
              </w:rPr>
            </w:pPr>
            <w:r w:rsidRPr="00DA5E9E">
              <w:rPr>
                <w:rFonts w:ascii="Times New Roman" w:hAnsi="Times New Roman" w:cs="Times New Roman"/>
                <w:sz w:val="20"/>
                <w:szCs w:val="20"/>
              </w:rPr>
              <w:t>9</w:t>
            </w:r>
          </w:p>
        </w:tc>
        <w:tc>
          <w:tcPr>
            <w:tcW w:w="1234" w:type="pct"/>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DA5E9E" w:rsidRPr="00DA5E9E" w:rsidRDefault="00DA5E9E" w:rsidP="00DA5E9E">
            <w:pPr>
              <w:spacing w:after="0"/>
              <w:rPr>
                <w:rFonts w:ascii="Times New Roman" w:hAnsi="Times New Roman" w:cs="Times New Roman"/>
                <w:b/>
                <w:sz w:val="20"/>
                <w:szCs w:val="20"/>
              </w:rPr>
            </w:pPr>
            <w:r w:rsidRPr="00DA5E9E">
              <w:rPr>
                <w:rStyle w:val="fontstyle01"/>
                <w:rFonts w:ascii="Times New Roman" w:hAnsi="Times New Roman" w:cs="Times New Roman"/>
                <w:sz w:val="20"/>
                <w:szCs w:val="20"/>
              </w:rPr>
              <w:t xml:space="preserve">Паста для очищения кожи </w:t>
            </w:r>
          </w:p>
        </w:tc>
        <w:tc>
          <w:tcPr>
            <w:tcW w:w="1207" w:type="pct"/>
            <w:tcBorders>
              <w:top w:val="nil"/>
              <w:left w:val="nil"/>
              <w:bottom w:val="single" w:sz="8" w:space="0" w:color="auto"/>
              <w:right w:val="single" w:sz="8" w:space="0" w:color="auto"/>
            </w:tcBorders>
            <w:tcMar>
              <w:top w:w="0" w:type="dxa"/>
              <w:left w:w="108" w:type="dxa"/>
              <w:bottom w:w="0" w:type="dxa"/>
              <w:right w:w="108" w:type="dxa"/>
            </w:tcMar>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shd w:val="clear" w:color="auto" w:fill="FFFFFF"/>
              </w:rPr>
              <w:t>Гель для подготовки кожи, мелкозернистый гель с низким сопротивлением, длительной проводимостью</w:t>
            </w:r>
          </w:p>
        </w:tc>
        <w:tc>
          <w:tcPr>
            <w:tcW w:w="569" w:type="pct"/>
            <w:tcBorders>
              <w:top w:val="nil"/>
              <w:left w:val="nil"/>
              <w:bottom w:val="single" w:sz="8" w:space="0" w:color="auto"/>
              <w:right w:val="single" w:sz="8" w:space="0" w:color="auto"/>
            </w:tcBorders>
            <w:tcMar>
              <w:top w:w="0" w:type="dxa"/>
              <w:left w:w="108" w:type="dxa"/>
              <w:bottom w:w="0" w:type="dxa"/>
              <w:right w:w="108" w:type="dxa"/>
            </w:tcMar>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1 </w:t>
            </w:r>
            <w:proofErr w:type="spellStart"/>
            <w:proofErr w:type="gramStart"/>
            <w:r w:rsidRPr="00DA5E9E">
              <w:rPr>
                <w:rFonts w:ascii="Times New Roman" w:hAnsi="Times New Roman" w:cs="Times New Roman"/>
                <w:sz w:val="20"/>
                <w:szCs w:val="20"/>
              </w:rPr>
              <w:t>шт</w:t>
            </w:r>
            <w:proofErr w:type="spellEnd"/>
            <w:proofErr w:type="gramEnd"/>
          </w:p>
        </w:tc>
      </w:tr>
      <w:tr w:rsidR="00DA5E9E" w:rsidRPr="00DA5E9E" w:rsidTr="00F07551">
        <w:trPr>
          <w:jc w:val="center"/>
        </w:trPr>
        <w:tc>
          <w:tcPr>
            <w:tcW w:w="0" w:type="auto"/>
            <w:vMerge/>
            <w:tcBorders>
              <w:top w:val="nil"/>
              <w:left w:val="single" w:sz="8" w:space="0" w:color="auto"/>
              <w:bottom w:val="single" w:sz="8" w:space="0" w:color="auto"/>
              <w:right w:val="single" w:sz="8" w:space="0" w:color="auto"/>
            </w:tcBorders>
            <w:vAlign w:val="center"/>
          </w:tcPr>
          <w:p w:rsidR="00DA5E9E" w:rsidRPr="00DA5E9E" w:rsidRDefault="00DA5E9E" w:rsidP="00DA5E9E">
            <w:pPr>
              <w:spacing w:after="0"/>
              <w:rPr>
                <w:rFonts w:ascii="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tcPr>
          <w:p w:rsidR="00DA5E9E" w:rsidRPr="00DA5E9E" w:rsidRDefault="00DA5E9E" w:rsidP="00DA5E9E">
            <w:pPr>
              <w:spacing w:after="0"/>
              <w:rPr>
                <w:rFonts w:ascii="Times New Roman" w:hAnsi="Times New Roman" w:cs="Times New Roman"/>
                <w:sz w:val="20"/>
                <w:szCs w:val="20"/>
              </w:rPr>
            </w:pPr>
          </w:p>
        </w:tc>
        <w:tc>
          <w:tcPr>
            <w:tcW w:w="187" w:type="pct"/>
            <w:tcBorders>
              <w:top w:val="nil"/>
              <w:left w:val="nil"/>
              <w:bottom w:val="single" w:sz="8" w:space="0" w:color="auto"/>
              <w:right w:val="single" w:sz="8" w:space="0" w:color="auto"/>
            </w:tcBorders>
            <w:tcMar>
              <w:top w:w="0" w:type="dxa"/>
              <w:left w:w="108" w:type="dxa"/>
              <w:bottom w:w="0" w:type="dxa"/>
              <w:right w:w="108" w:type="dxa"/>
            </w:tcMar>
          </w:tcPr>
          <w:p w:rsidR="00DA5E9E" w:rsidRPr="00DA5E9E" w:rsidRDefault="00DA5E9E" w:rsidP="00DA5E9E">
            <w:pPr>
              <w:spacing w:after="0"/>
              <w:jc w:val="both"/>
              <w:rPr>
                <w:rFonts w:ascii="Times New Roman" w:hAnsi="Times New Roman" w:cs="Times New Roman"/>
                <w:sz w:val="20"/>
                <w:szCs w:val="20"/>
              </w:rPr>
            </w:pPr>
            <w:r w:rsidRPr="00DA5E9E">
              <w:rPr>
                <w:rFonts w:ascii="Times New Roman" w:hAnsi="Times New Roman" w:cs="Times New Roman"/>
                <w:sz w:val="20"/>
                <w:szCs w:val="20"/>
              </w:rPr>
              <w:t>10</w:t>
            </w:r>
            <w:bookmarkStart w:id="0" w:name="_GoBack"/>
            <w:bookmarkEnd w:id="0"/>
          </w:p>
        </w:tc>
        <w:tc>
          <w:tcPr>
            <w:tcW w:w="1234" w:type="pct"/>
            <w:tcBorders>
              <w:top w:val="single" w:sz="4" w:space="0" w:color="4B5762"/>
              <w:left w:val="single" w:sz="4" w:space="0" w:color="4B5762"/>
              <w:bottom w:val="single" w:sz="4" w:space="0" w:color="4B5762"/>
              <w:right w:val="single" w:sz="4" w:space="0" w:color="4B5762"/>
            </w:tcBorders>
            <w:shd w:val="clear" w:color="auto" w:fill="auto"/>
            <w:tcMar>
              <w:top w:w="0" w:type="dxa"/>
              <w:left w:w="108" w:type="dxa"/>
              <w:bottom w:w="0" w:type="dxa"/>
              <w:right w:w="108" w:type="dxa"/>
            </w:tcMar>
          </w:tcPr>
          <w:p w:rsidR="00DA5E9E" w:rsidRPr="00DA5E9E" w:rsidRDefault="00DA5E9E" w:rsidP="00DA5E9E">
            <w:pPr>
              <w:spacing w:after="0"/>
              <w:rPr>
                <w:rFonts w:ascii="Times New Roman" w:hAnsi="Times New Roman" w:cs="Times New Roman"/>
                <w:b/>
                <w:sz w:val="20"/>
                <w:szCs w:val="20"/>
              </w:rPr>
            </w:pPr>
            <w:r w:rsidRPr="00DA5E9E">
              <w:rPr>
                <w:rStyle w:val="fontstyle01"/>
                <w:rFonts w:ascii="Times New Roman" w:hAnsi="Times New Roman" w:cs="Times New Roman"/>
                <w:sz w:val="20"/>
                <w:szCs w:val="20"/>
              </w:rPr>
              <w:t>Лазерный принтер</w:t>
            </w:r>
          </w:p>
        </w:tc>
        <w:tc>
          <w:tcPr>
            <w:tcW w:w="1207" w:type="pct"/>
            <w:tcBorders>
              <w:top w:val="nil"/>
              <w:left w:val="nil"/>
              <w:bottom w:val="single" w:sz="8" w:space="0" w:color="auto"/>
              <w:right w:val="single" w:sz="8" w:space="0" w:color="auto"/>
            </w:tcBorders>
            <w:tcMar>
              <w:top w:w="0" w:type="dxa"/>
              <w:left w:w="108" w:type="dxa"/>
              <w:bottom w:w="0" w:type="dxa"/>
              <w:right w:w="108" w:type="dxa"/>
            </w:tcMar>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Ч / б лазерный принтер</w:t>
            </w:r>
          </w:p>
        </w:tc>
        <w:tc>
          <w:tcPr>
            <w:tcW w:w="569" w:type="pct"/>
            <w:tcBorders>
              <w:top w:val="nil"/>
              <w:left w:val="nil"/>
              <w:bottom w:val="single" w:sz="8" w:space="0" w:color="auto"/>
              <w:right w:val="single" w:sz="8" w:space="0" w:color="auto"/>
            </w:tcBorders>
            <w:tcMar>
              <w:top w:w="0" w:type="dxa"/>
              <w:left w:w="108" w:type="dxa"/>
              <w:bottom w:w="0" w:type="dxa"/>
              <w:right w:w="108" w:type="dxa"/>
            </w:tcMar>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1 </w:t>
            </w:r>
            <w:proofErr w:type="spellStart"/>
            <w:proofErr w:type="gramStart"/>
            <w:r w:rsidRPr="00DA5E9E">
              <w:rPr>
                <w:rFonts w:ascii="Times New Roman" w:hAnsi="Times New Roman" w:cs="Times New Roman"/>
                <w:sz w:val="20"/>
                <w:szCs w:val="20"/>
              </w:rPr>
              <w:t>шт</w:t>
            </w:r>
            <w:proofErr w:type="spellEnd"/>
            <w:proofErr w:type="gramEnd"/>
          </w:p>
        </w:tc>
      </w:tr>
      <w:tr w:rsidR="00DA5E9E" w:rsidRPr="00DA5E9E" w:rsidTr="00F07551">
        <w:trPr>
          <w:jc w:val="center"/>
        </w:trPr>
        <w:tc>
          <w:tcPr>
            <w:tcW w:w="0" w:type="auto"/>
            <w:vMerge/>
            <w:tcBorders>
              <w:top w:val="nil"/>
              <w:left w:val="single" w:sz="8" w:space="0" w:color="auto"/>
              <w:bottom w:val="single" w:sz="8" w:space="0" w:color="auto"/>
              <w:right w:val="single" w:sz="8" w:space="0" w:color="auto"/>
            </w:tcBorders>
            <w:vAlign w:val="center"/>
            <w:hideMark/>
          </w:tcPr>
          <w:p w:rsidR="00DA5E9E" w:rsidRPr="00DA5E9E" w:rsidRDefault="00DA5E9E" w:rsidP="00DA5E9E">
            <w:pPr>
              <w:spacing w:after="0"/>
              <w:rPr>
                <w:rFonts w:ascii="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rsidR="00DA5E9E" w:rsidRPr="00DA5E9E" w:rsidRDefault="00DA5E9E" w:rsidP="00DA5E9E">
            <w:pPr>
              <w:spacing w:after="0"/>
              <w:rPr>
                <w:rFonts w:ascii="Times New Roman" w:hAnsi="Times New Roman" w:cs="Times New Roman"/>
                <w:sz w:val="20"/>
                <w:szCs w:val="20"/>
              </w:rPr>
            </w:pPr>
          </w:p>
        </w:tc>
        <w:tc>
          <w:tcPr>
            <w:tcW w:w="3197"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jc w:val="both"/>
              <w:textAlignment w:val="baseline"/>
              <w:rPr>
                <w:rFonts w:ascii="Times New Roman" w:hAnsi="Times New Roman" w:cs="Times New Roman"/>
                <w:sz w:val="20"/>
                <w:szCs w:val="20"/>
              </w:rPr>
            </w:pPr>
            <w:r w:rsidRPr="00DA5E9E">
              <w:rPr>
                <w:rFonts w:ascii="Times New Roman" w:hAnsi="Times New Roman" w:cs="Times New Roman"/>
                <w:i/>
                <w:iCs/>
                <w:sz w:val="20"/>
                <w:szCs w:val="20"/>
                <w:bdr w:val="none" w:sz="0" w:space="0" w:color="auto" w:frame="1"/>
              </w:rPr>
              <w:t>Расходные материалы и изнашиваемые узлы:</w:t>
            </w:r>
          </w:p>
        </w:tc>
      </w:tr>
      <w:tr w:rsidR="00DA5E9E" w:rsidRPr="00DA5E9E" w:rsidTr="00F07551">
        <w:trPr>
          <w:jc w:val="center"/>
        </w:trPr>
        <w:tc>
          <w:tcPr>
            <w:tcW w:w="0" w:type="auto"/>
            <w:vMerge/>
            <w:tcBorders>
              <w:top w:val="nil"/>
              <w:left w:val="single" w:sz="8" w:space="0" w:color="auto"/>
              <w:bottom w:val="single" w:sz="8" w:space="0" w:color="auto"/>
              <w:right w:val="single" w:sz="8" w:space="0" w:color="auto"/>
            </w:tcBorders>
            <w:vAlign w:val="center"/>
            <w:hideMark/>
          </w:tcPr>
          <w:p w:rsidR="00DA5E9E" w:rsidRPr="00DA5E9E" w:rsidRDefault="00DA5E9E" w:rsidP="00DA5E9E">
            <w:pPr>
              <w:spacing w:after="0"/>
              <w:rPr>
                <w:rFonts w:ascii="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rsidR="00DA5E9E" w:rsidRPr="00DA5E9E" w:rsidRDefault="00DA5E9E" w:rsidP="00DA5E9E">
            <w:pPr>
              <w:spacing w:after="0"/>
              <w:rPr>
                <w:rFonts w:ascii="Times New Roman" w:hAnsi="Times New Roman" w:cs="Times New Roman"/>
                <w:sz w:val="20"/>
                <w:szCs w:val="20"/>
              </w:rPr>
            </w:pPr>
          </w:p>
        </w:tc>
        <w:tc>
          <w:tcPr>
            <w:tcW w:w="187" w:type="pct"/>
            <w:tcBorders>
              <w:top w:val="nil"/>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jc w:val="both"/>
              <w:rPr>
                <w:rFonts w:ascii="Times New Roman" w:hAnsi="Times New Roman" w:cs="Times New Roman"/>
                <w:sz w:val="20"/>
                <w:szCs w:val="20"/>
              </w:rPr>
            </w:pPr>
            <w:r w:rsidRPr="00DA5E9E">
              <w:rPr>
                <w:rFonts w:ascii="Times New Roman" w:hAnsi="Times New Roman" w:cs="Times New Roman"/>
                <w:sz w:val="20"/>
                <w:szCs w:val="20"/>
                <w:lang w:val="en-US"/>
              </w:rPr>
              <w:t>5</w:t>
            </w:r>
          </w:p>
        </w:tc>
        <w:tc>
          <w:tcPr>
            <w:tcW w:w="1234" w:type="pct"/>
            <w:tcBorders>
              <w:top w:val="nil"/>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Стандартный комплект электродов согласно каталогу </w:t>
            </w:r>
          </w:p>
        </w:tc>
        <w:tc>
          <w:tcPr>
            <w:tcW w:w="1207" w:type="pct"/>
            <w:tcBorders>
              <w:top w:val="nil"/>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autoSpaceDE w:val="0"/>
              <w:autoSpaceDN w:val="0"/>
              <w:adjustRightInd w:val="0"/>
              <w:spacing w:after="0"/>
              <w:rPr>
                <w:rFonts w:ascii="Times New Roman" w:eastAsia="Calibri" w:hAnsi="Times New Roman" w:cs="Times New Roman"/>
                <w:sz w:val="20"/>
                <w:szCs w:val="20"/>
              </w:rPr>
            </w:pPr>
            <w:r w:rsidRPr="00DA5E9E">
              <w:rPr>
                <w:rFonts w:ascii="Times New Roman" w:eastAsia="Calibri" w:hAnsi="Times New Roman" w:cs="Times New Roman"/>
                <w:sz w:val="20"/>
                <w:szCs w:val="20"/>
              </w:rPr>
              <w:t>Не менее 20x ЭЭГ мостовой электрод</w:t>
            </w:r>
          </w:p>
          <w:p w:rsidR="00DA5E9E" w:rsidRPr="00DA5E9E" w:rsidRDefault="00DA5E9E" w:rsidP="00DA5E9E">
            <w:pPr>
              <w:autoSpaceDE w:val="0"/>
              <w:autoSpaceDN w:val="0"/>
              <w:adjustRightInd w:val="0"/>
              <w:spacing w:after="0"/>
              <w:rPr>
                <w:rFonts w:ascii="Times New Roman" w:eastAsia="Calibri" w:hAnsi="Times New Roman" w:cs="Times New Roman"/>
                <w:sz w:val="20"/>
                <w:szCs w:val="20"/>
              </w:rPr>
            </w:pPr>
            <w:r w:rsidRPr="00DA5E9E">
              <w:rPr>
                <w:rFonts w:ascii="Times New Roman" w:eastAsia="Calibri" w:hAnsi="Times New Roman" w:cs="Times New Roman"/>
                <w:sz w:val="20"/>
                <w:szCs w:val="20"/>
              </w:rPr>
              <w:t>Не менее 20х ЭЭГ электродный кабель</w:t>
            </w:r>
          </w:p>
          <w:p w:rsidR="00DA5E9E" w:rsidRPr="00DA5E9E" w:rsidRDefault="00DA5E9E" w:rsidP="00DA5E9E">
            <w:pPr>
              <w:autoSpaceDE w:val="0"/>
              <w:autoSpaceDN w:val="0"/>
              <w:adjustRightInd w:val="0"/>
              <w:spacing w:after="0"/>
              <w:rPr>
                <w:rFonts w:ascii="Times New Roman" w:eastAsia="Calibri" w:hAnsi="Times New Roman" w:cs="Times New Roman"/>
                <w:sz w:val="20"/>
                <w:szCs w:val="20"/>
              </w:rPr>
            </w:pPr>
            <w:r w:rsidRPr="00DA5E9E">
              <w:rPr>
                <w:rFonts w:ascii="Times New Roman" w:eastAsia="Calibri" w:hAnsi="Times New Roman" w:cs="Times New Roman"/>
                <w:sz w:val="20"/>
                <w:szCs w:val="20"/>
              </w:rPr>
              <w:t>Не менее 2x ЭКГ наручные электроды</w:t>
            </w:r>
          </w:p>
          <w:p w:rsidR="00DA5E9E" w:rsidRPr="00DA5E9E" w:rsidRDefault="00DA5E9E" w:rsidP="00DA5E9E">
            <w:pPr>
              <w:autoSpaceDE w:val="0"/>
              <w:autoSpaceDN w:val="0"/>
              <w:adjustRightInd w:val="0"/>
              <w:spacing w:after="0"/>
              <w:rPr>
                <w:rFonts w:ascii="Times New Roman" w:eastAsia="Calibri" w:hAnsi="Times New Roman" w:cs="Times New Roman"/>
                <w:sz w:val="20"/>
                <w:szCs w:val="20"/>
              </w:rPr>
            </w:pPr>
            <w:r w:rsidRPr="00DA5E9E">
              <w:rPr>
                <w:rFonts w:ascii="Times New Roman" w:eastAsia="Calibri" w:hAnsi="Times New Roman" w:cs="Times New Roman"/>
                <w:sz w:val="20"/>
                <w:szCs w:val="20"/>
              </w:rPr>
              <w:t>Не менее 2х ЭКГ электродный кабель</w:t>
            </w:r>
          </w:p>
          <w:p w:rsidR="00DA5E9E" w:rsidRPr="00DA5E9E" w:rsidRDefault="00DA5E9E" w:rsidP="00DA5E9E">
            <w:pPr>
              <w:autoSpaceDE w:val="0"/>
              <w:autoSpaceDN w:val="0"/>
              <w:adjustRightInd w:val="0"/>
              <w:spacing w:after="0"/>
              <w:rPr>
                <w:rFonts w:ascii="Times New Roman" w:eastAsia="Calibri" w:hAnsi="Times New Roman" w:cs="Times New Roman"/>
                <w:sz w:val="20"/>
                <w:szCs w:val="20"/>
              </w:rPr>
            </w:pPr>
            <w:r w:rsidRPr="00DA5E9E">
              <w:rPr>
                <w:rFonts w:ascii="Times New Roman" w:eastAsia="Calibri" w:hAnsi="Times New Roman" w:cs="Times New Roman"/>
                <w:sz w:val="20"/>
                <w:szCs w:val="20"/>
              </w:rPr>
              <w:t>Не менее 2x ушные электроды</w:t>
            </w:r>
          </w:p>
          <w:p w:rsidR="00DA5E9E" w:rsidRPr="00DA5E9E" w:rsidRDefault="00DA5E9E" w:rsidP="00DA5E9E">
            <w:pPr>
              <w:spacing w:after="0"/>
              <w:rPr>
                <w:rFonts w:ascii="Times New Roman" w:hAnsi="Times New Roman" w:cs="Times New Roman"/>
                <w:sz w:val="20"/>
                <w:szCs w:val="20"/>
              </w:rPr>
            </w:pPr>
            <w:r w:rsidRPr="00DA5E9E">
              <w:rPr>
                <w:rFonts w:ascii="Times New Roman" w:eastAsia="Calibri" w:hAnsi="Times New Roman" w:cs="Times New Roman"/>
                <w:sz w:val="20"/>
                <w:szCs w:val="20"/>
              </w:rPr>
              <w:t>Не менее 1x ЭЭГ шапка</w:t>
            </w:r>
          </w:p>
        </w:tc>
        <w:tc>
          <w:tcPr>
            <w:tcW w:w="569" w:type="pct"/>
            <w:tcBorders>
              <w:top w:val="nil"/>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lang w:val="en-US"/>
              </w:rPr>
              <w:t xml:space="preserve">1 </w:t>
            </w:r>
            <w:proofErr w:type="spellStart"/>
            <w:r w:rsidRPr="00DA5E9E">
              <w:rPr>
                <w:rFonts w:ascii="Times New Roman" w:hAnsi="Times New Roman" w:cs="Times New Roman"/>
                <w:sz w:val="20"/>
                <w:szCs w:val="20"/>
              </w:rPr>
              <w:t>шт</w:t>
            </w:r>
            <w:proofErr w:type="spellEnd"/>
            <w:r w:rsidRPr="00DA5E9E">
              <w:rPr>
                <w:rFonts w:ascii="Times New Roman" w:hAnsi="Times New Roman" w:cs="Times New Roman"/>
                <w:sz w:val="20"/>
                <w:szCs w:val="20"/>
                <w:lang w:val="en-US"/>
              </w:rPr>
              <w:t>.</w:t>
            </w:r>
          </w:p>
        </w:tc>
      </w:tr>
      <w:tr w:rsidR="00DA5E9E" w:rsidRPr="00DA5E9E" w:rsidTr="00F07551">
        <w:trPr>
          <w:jc w:val="center"/>
        </w:trPr>
        <w:tc>
          <w:tcPr>
            <w:tcW w:w="0" w:type="auto"/>
            <w:vMerge/>
            <w:tcBorders>
              <w:top w:val="nil"/>
              <w:left w:val="single" w:sz="8" w:space="0" w:color="auto"/>
              <w:bottom w:val="single" w:sz="8" w:space="0" w:color="auto"/>
              <w:right w:val="single" w:sz="8" w:space="0" w:color="auto"/>
            </w:tcBorders>
            <w:vAlign w:val="center"/>
            <w:hideMark/>
          </w:tcPr>
          <w:p w:rsidR="00DA5E9E" w:rsidRPr="00DA5E9E" w:rsidRDefault="00DA5E9E" w:rsidP="00DA5E9E">
            <w:pPr>
              <w:spacing w:after="0"/>
              <w:rPr>
                <w:rFonts w:ascii="Times New Roman" w:hAnsi="Times New Roman" w:cs="Times New Roman"/>
                <w:sz w:val="20"/>
                <w:szCs w:val="20"/>
              </w:rPr>
            </w:pPr>
          </w:p>
        </w:tc>
        <w:tc>
          <w:tcPr>
            <w:tcW w:w="0" w:type="auto"/>
            <w:vMerge/>
            <w:tcBorders>
              <w:top w:val="nil"/>
              <w:left w:val="nil"/>
              <w:bottom w:val="single" w:sz="8" w:space="0" w:color="auto"/>
              <w:right w:val="single" w:sz="8" w:space="0" w:color="auto"/>
            </w:tcBorders>
            <w:vAlign w:val="center"/>
            <w:hideMark/>
          </w:tcPr>
          <w:p w:rsidR="00DA5E9E" w:rsidRPr="00DA5E9E" w:rsidRDefault="00DA5E9E" w:rsidP="00DA5E9E">
            <w:pPr>
              <w:spacing w:after="0"/>
              <w:rPr>
                <w:rFonts w:ascii="Times New Roman" w:hAnsi="Times New Roman" w:cs="Times New Roman"/>
                <w:sz w:val="20"/>
                <w:szCs w:val="20"/>
              </w:rPr>
            </w:pPr>
          </w:p>
        </w:tc>
        <w:tc>
          <w:tcPr>
            <w:tcW w:w="187" w:type="pct"/>
            <w:tcBorders>
              <w:top w:val="nil"/>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jc w:val="both"/>
              <w:rPr>
                <w:rFonts w:ascii="Times New Roman" w:hAnsi="Times New Roman" w:cs="Times New Roman"/>
                <w:sz w:val="20"/>
                <w:szCs w:val="20"/>
              </w:rPr>
            </w:pPr>
            <w:r w:rsidRPr="00DA5E9E">
              <w:rPr>
                <w:rFonts w:ascii="Times New Roman" w:hAnsi="Times New Roman" w:cs="Times New Roman"/>
                <w:sz w:val="20"/>
                <w:szCs w:val="20"/>
              </w:rPr>
              <w:t xml:space="preserve">   </w:t>
            </w:r>
          </w:p>
        </w:tc>
        <w:tc>
          <w:tcPr>
            <w:tcW w:w="1234" w:type="pct"/>
            <w:tcBorders>
              <w:top w:val="nil"/>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rPr>
                <w:rFonts w:ascii="Times New Roman" w:hAnsi="Times New Roman" w:cs="Times New Roman"/>
                <w:sz w:val="20"/>
                <w:szCs w:val="20"/>
              </w:rPr>
            </w:pPr>
          </w:p>
        </w:tc>
        <w:tc>
          <w:tcPr>
            <w:tcW w:w="1207" w:type="pct"/>
            <w:tcBorders>
              <w:top w:val="nil"/>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rPr>
                <w:rFonts w:ascii="Times New Roman" w:hAnsi="Times New Roman" w:cs="Times New Roman"/>
                <w:sz w:val="20"/>
                <w:szCs w:val="20"/>
              </w:rPr>
            </w:pPr>
          </w:p>
        </w:tc>
        <w:tc>
          <w:tcPr>
            <w:tcW w:w="569" w:type="pct"/>
            <w:tcBorders>
              <w:top w:val="nil"/>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rPr>
                <w:rFonts w:ascii="Times New Roman" w:hAnsi="Times New Roman" w:cs="Times New Roman"/>
                <w:sz w:val="20"/>
                <w:szCs w:val="20"/>
              </w:rPr>
            </w:pPr>
          </w:p>
        </w:tc>
      </w:tr>
      <w:tr w:rsidR="00DA5E9E" w:rsidRPr="00DA5E9E" w:rsidTr="00F07551">
        <w:trPr>
          <w:jc w:val="center"/>
        </w:trPr>
        <w:tc>
          <w:tcPr>
            <w:tcW w:w="1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jc w:val="both"/>
              <w:textAlignment w:val="baseline"/>
              <w:rPr>
                <w:rFonts w:ascii="Times New Roman" w:hAnsi="Times New Roman" w:cs="Times New Roman"/>
                <w:sz w:val="20"/>
                <w:szCs w:val="20"/>
              </w:rPr>
            </w:pPr>
            <w:r w:rsidRPr="00DA5E9E">
              <w:rPr>
                <w:rFonts w:ascii="Times New Roman" w:hAnsi="Times New Roman" w:cs="Times New Roman"/>
                <w:b/>
                <w:bCs/>
                <w:sz w:val="20"/>
                <w:szCs w:val="20"/>
                <w:bdr w:val="none" w:sz="0" w:space="0" w:color="auto" w:frame="1"/>
              </w:rPr>
              <w:t>3</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jc w:val="both"/>
              <w:textAlignment w:val="baseline"/>
              <w:rPr>
                <w:rFonts w:ascii="Times New Roman" w:hAnsi="Times New Roman" w:cs="Times New Roman"/>
                <w:sz w:val="20"/>
                <w:szCs w:val="20"/>
              </w:rPr>
            </w:pPr>
            <w:r w:rsidRPr="00DA5E9E">
              <w:rPr>
                <w:rFonts w:ascii="Times New Roman" w:hAnsi="Times New Roman" w:cs="Times New Roman"/>
                <w:b/>
                <w:bCs/>
                <w:sz w:val="20"/>
                <w:szCs w:val="20"/>
                <w:bdr w:val="none" w:sz="0" w:space="0" w:color="auto" w:frame="1"/>
              </w:rPr>
              <w:t>Требования к условиям эксплуатации</w:t>
            </w:r>
          </w:p>
        </w:tc>
        <w:tc>
          <w:tcPr>
            <w:tcW w:w="3197"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F07551">
            <w:pPr>
              <w:pStyle w:val="a9"/>
              <w:rPr>
                <w:rFonts w:ascii="Times New Roman" w:eastAsia="Malgun Gothic" w:hAnsi="Times New Roman"/>
                <w:sz w:val="20"/>
                <w:szCs w:val="20"/>
              </w:rPr>
            </w:pPr>
            <w:r w:rsidRPr="00DA5E9E">
              <w:rPr>
                <w:rFonts w:ascii="Times New Roman" w:eastAsia="Malgun Gothic" w:hAnsi="Times New Roman"/>
                <w:sz w:val="20"/>
                <w:szCs w:val="20"/>
              </w:rPr>
              <w:t xml:space="preserve">Рекомендуемая влажность: 30~85% / </w:t>
            </w:r>
          </w:p>
          <w:p w:rsidR="00DA5E9E" w:rsidRPr="00DA5E9E" w:rsidRDefault="00DA5E9E" w:rsidP="00F07551">
            <w:pPr>
              <w:pStyle w:val="a9"/>
              <w:rPr>
                <w:rFonts w:ascii="Times New Roman" w:eastAsia="Malgun Gothic" w:hAnsi="Times New Roman"/>
                <w:sz w:val="20"/>
                <w:szCs w:val="20"/>
              </w:rPr>
            </w:pPr>
            <w:r w:rsidRPr="00DA5E9E">
              <w:rPr>
                <w:rFonts w:ascii="Times New Roman" w:eastAsia="Malgun Gothic" w:hAnsi="Times New Roman"/>
                <w:sz w:val="20"/>
                <w:szCs w:val="20"/>
              </w:rPr>
              <w:t xml:space="preserve">Рекомендуемая температура: 10 ~ 40℃ / </w:t>
            </w:r>
          </w:p>
          <w:p w:rsidR="00DA5E9E" w:rsidRPr="00DA5E9E" w:rsidRDefault="00DA5E9E" w:rsidP="00DA5E9E">
            <w:pPr>
              <w:spacing w:after="0"/>
              <w:jc w:val="both"/>
              <w:rPr>
                <w:rFonts w:ascii="Times New Roman" w:hAnsi="Times New Roman" w:cs="Times New Roman"/>
                <w:sz w:val="20"/>
                <w:szCs w:val="20"/>
              </w:rPr>
            </w:pPr>
            <w:r w:rsidRPr="00DA5E9E">
              <w:rPr>
                <w:rFonts w:ascii="Times New Roman" w:eastAsia="Malgun Gothic" w:hAnsi="Times New Roman" w:cs="Times New Roman"/>
                <w:sz w:val="20"/>
                <w:szCs w:val="20"/>
              </w:rPr>
              <w:t>Атмосферное давление: 70 ~ 106 кПа</w:t>
            </w:r>
          </w:p>
        </w:tc>
      </w:tr>
      <w:tr w:rsidR="00DA5E9E" w:rsidRPr="00DA5E9E" w:rsidTr="00F07551">
        <w:trPr>
          <w:jc w:val="center"/>
        </w:trPr>
        <w:tc>
          <w:tcPr>
            <w:tcW w:w="1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jc w:val="both"/>
              <w:textAlignment w:val="baseline"/>
              <w:rPr>
                <w:rFonts w:ascii="Times New Roman" w:hAnsi="Times New Roman" w:cs="Times New Roman"/>
                <w:sz w:val="20"/>
                <w:szCs w:val="20"/>
              </w:rPr>
            </w:pPr>
            <w:r w:rsidRPr="00DA5E9E">
              <w:rPr>
                <w:rFonts w:ascii="Times New Roman" w:hAnsi="Times New Roman" w:cs="Times New Roman"/>
                <w:b/>
                <w:bCs/>
                <w:sz w:val="20"/>
                <w:szCs w:val="20"/>
                <w:bdr w:val="none" w:sz="0" w:space="0" w:color="auto" w:frame="1"/>
              </w:rPr>
              <w:lastRenderedPageBreak/>
              <w:t>4</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jc w:val="both"/>
              <w:textAlignment w:val="baseline"/>
              <w:rPr>
                <w:rFonts w:ascii="Times New Roman" w:hAnsi="Times New Roman" w:cs="Times New Roman"/>
                <w:sz w:val="20"/>
                <w:szCs w:val="20"/>
              </w:rPr>
            </w:pPr>
            <w:r w:rsidRPr="00DA5E9E">
              <w:rPr>
                <w:rFonts w:ascii="Times New Roman" w:hAnsi="Times New Roman" w:cs="Times New Roman"/>
                <w:b/>
                <w:bCs/>
                <w:sz w:val="20"/>
                <w:szCs w:val="20"/>
                <w:bdr w:val="none" w:sz="0" w:space="0" w:color="auto" w:frame="1"/>
              </w:rPr>
              <w:t xml:space="preserve">Условия осуществления поставки медицинской техники </w:t>
            </w:r>
            <w:r w:rsidRPr="00DA5E9E">
              <w:rPr>
                <w:rFonts w:ascii="Times New Roman" w:hAnsi="Times New Roman" w:cs="Times New Roman"/>
                <w:i/>
                <w:iCs/>
                <w:sz w:val="20"/>
                <w:szCs w:val="20"/>
                <w:bdr w:val="none" w:sz="0" w:space="0" w:color="auto" w:frame="1"/>
              </w:rPr>
              <w:t>(в соответствии с ИНКОТЕРМС 2010)</w:t>
            </w:r>
          </w:p>
        </w:tc>
        <w:tc>
          <w:tcPr>
            <w:tcW w:w="3197"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jc w:val="both"/>
              <w:textAlignment w:val="baseline"/>
              <w:rPr>
                <w:rFonts w:ascii="Times New Roman" w:hAnsi="Times New Roman" w:cs="Times New Roman"/>
                <w:sz w:val="20"/>
                <w:szCs w:val="20"/>
              </w:rPr>
            </w:pPr>
            <w:r w:rsidRPr="00DA5E9E">
              <w:rPr>
                <w:rFonts w:ascii="Times New Roman" w:hAnsi="Times New Roman" w:cs="Times New Roman"/>
                <w:sz w:val="20"/>
                <w:szCs w:val="20"/>
              </w:rPr>
              <w:t>DDP пункт назначения</w:t>
            </w:r>
          </w:p>
        </w:tc>
      </w:tr>
      <w:tr w:rsidR="00DA5E9E" w:rsidRPr="00DA5E9E" w:rsidTr="00F07551">
        <w:trPr>
          <w:jc w:val="center"/>
        </w:trPr>
        <w:tc>
          <w:tcPr>
            <w:tcW w:w="1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jc w:val="both"/>
              <w:textAlignment w:val="baseline"/>
              <w:rPr>
                <w:rFonts w:ascii="Times New Roman" w:hAnsi="Times New Roman" w:cs="Times New Roman"/>
                <w:sz w:val="20"/>
                <w:szCs w:val="20"/>
              </w:rPr>
            </w:pPr>
            <w:r w:rsidRPr="00DA5E9E">
              <w:rPr>
                <w:rFonts w:ascii="Times New Roman" w:hAnsi="Times New Roman" w:cs="Times New Roman"/>
                <w:b/>
                <w:bCs/>
                <w:sz w:val="20"/>
                <w:szCs w:val="20"/>
                <w:bdr w:val="none" w:sz="0" w:space="0" w:color="auto" w:frame="1"/>
              </w:rPr>
              <w:t>5</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jc w:val="both"/>
              <w:textAlignment w:val="baseline"/>
              <w:rPr>
                <w:rFonts w:ascii="Times New Roman" w:hAnsi="Times New Roman" w:cs="Times New Roman"/>
                <w:sz w:val="20"/>
                <w:szCs w:val="20"/>
              </w:rPr>
            </w:pPr>
            <w:r w:rsidRPr="00DA5E9E">
              <w:rPr>
                <w:rFonts w:ascii="Times New Roman" w:hAnsi="Times New Roman" w:cs="Times New Roman"/>
                <w:b/>
                <w:bCs/>
                <w:sz w:val="20"/>
                <w:szCs w:val="20"/>
                <w:bdr w:val="none" w:sz="0" w:space="0" w:color="auto" w:frame="1"/>
              </w:rPr>
              <w:t>Срок поставки медицинской техники и место дислокации</w:t>
            </w:r>
          </w:p>
        </w:tc>
        <w:tc>
          <w:tcPr>
            <w:tcW w:w="3197"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textAlignment w:val="baseline"/>
              <w:rPr>
                <w:rFonts w:ascii="Times New Roman" w:hAnsi="Times New Roman" w:cs="Times New Roman"/>
                <w:sz w:val="20"/>
                <w:szCs w:val="20"/>
              </w:rPr>
            </w:pPr>
            <w:r w:rsidRPr="00DA5E9E">
              <w:rPr>
                <w:rFonts w:ascii="Times New Roman" w:hAnsi="Times New Roman" w:cs="Times New Roman"/>
                <w:sz w:val="20"/>
                <w:szCs w:val="20"/>
              </w:rPr>
              <w:t>60 рабочих дней</w:t>
            </w:r>
          </w:p>
          <w:p w:rsidR="00DA5E9E" w:rsidRPr="00DA5E9E" w:rsidRDefault="00DA5E9E" w:rsidP="00DA5E9E">
            <w:pPr>
              <w:spacing w:after="0"/>
              <w:textAlignment w:val="baseline"/>
              <w:rPr>
                <w:rFonts w:ascii="Times New Roman" w:hAnsi="Times New Roman" w:cs="Times New Roman"/>
                <w:sz w:val="20"/>
                <w:szCs w:val="20"/>
              </w:rPr>
            </w:pPr>
            <w:r w:rsidRPr="00DA5E9E">
              <w:rPr>
                <w:rFonts w:ascii="Times New Roman" w:hAnsi="Times New Roman" w:cs="Times New Roman"/>
                <w:sz w:val="20"/>
                <w:szCs w:val="20"/>
              </w:rPr>
              <w:t>Адрес: согласно договору</w:t>
            </w:r>
          </w:p>
        </w:tc>
      </w:tr>
      <w:tr w:rsidR="00DA5E9E" w:rsidRPr="00DA5E9E" w:rsidTr="00F07551">
        <w:trPr>
          <w:jc w:val="center"/>
        </w:trPr>
        <w:tc>
          <w:tcPr>
            <w:tcW w:w="1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jc w:val="both"/>
              <w:textAlignment w:val="baseline"/>
              <w:rPr>
                <w:rFonts w:ascii="Times New Roman" w:hAnsi="Times New Roman" w:cs="Times New Roman"/>
                <w:sz w:val="20"/>
                <w:szCs w:val="20"/>
              </w:rPr>
            </w:pPr>
            <w:r w:rsidRPr="00DA5E9E">
              <w:rPr>
                <w:rFonts w:ascii="Times New Roman" w:hAnsi="Times New Roman" w:cs="Times New Roman"/>
                <w:b/>
                <w:bCs/>
                <w:sz w:val="20"/>
                <w:szCs w:val="20"/>
                <w:bdr w:val="none" w:sz="0" w:space="0" w:color="auto" w:frame="1"/>
              </w:rPr>
              <w:t>6</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jc w:val="both"/>
              <w:textAlignment w:val="baseline"/>
              <w:rPr>
                <w:rFonts w:ascii="Times New Roman" w:hAnsi="Times New Roman" w:cs="Times New Roman"/>
                <w:sz w:val="20"/>
                <w:szCs w:val="20"/>
              </w:rPr>
            </w:pPr>
            <w:r w:rsidRPr="00DA5E9E">
              <w:rPr>
                <w:rFonts w:ascii="Times New Roman" w:hAnsi="Times New Roman" w:cs="Times New Roman"/>
                <w:b/>
                <w:bCs/>
                <w:sz w:val="20"/>
                <w:szCs w:val="20"/>
                <w:bdr w:val="none" w:sz="0" w:space="0" w:color="auto" w:frame="1"/>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3197"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DA5E9E" w:rsidRPr="00DA5E9E" w:rsidRDefault="00DA5E9E" w:rsidP="00DA5E9E">
            <w:pPr>
              <w:spacing w:after="0"/>
              <w:jc w:val="both"/>
              <w:textAlignment w:val="baseline"/>
              <w:rPr>
                <w:rFonts w:ascii="Times New Roman" w:hAnsi="Times New Roman" w:cs="Times New Roman"/>
                <w:sz w:val="20"/>
                <w:szCs w:val="20"/>
              </w:rPr>
            </w:pPr>
            <w:r w:rsidRPr="00DA5E9E">
              <w:rPr>
                <w:rFonts w:ascii="Times New Roman" w:hAnsi="Times New Roman" w:cs="Times New Roman"/>
                <w:sz w:val="20"/>
                <w:szCs w:val="20"/>
              </w:rPr>
              <w:t>Гарантийное сервисное обслуживание медицинской техники не менее 37 месяцев.</w:t>
            </w:r>
          </w:p>
          <w:p w:rsidR="00DA5E9E" w:rsidRPr="00DA5E9E" w:rsidRDefault="00DA5E9E" w:rsidP="00DA5E9E">
            <w:pPr>
              <w:spacing w:after="0"/>
              <w:jc w:val="both"/>
              <w:textAlignment w:val="baseline"/>
              <w:rPr>
                <w:rFonts w:ascii="Times New Roman" w:hAnsi="Times New Roman" w:cs="Times New Roman"/>
                <w:sz w:val="20"/>
                <w:szCs w:val="20"/>
              </w:rPr>
            </w:pPr>
            <w:r w:rsidRPr="00DA5E9E">
              <w:rPr>
                <w:rFonts w:ascii="Times New Roman" w:hAnsi="Times New Roman" w:cs="Times New Roman"/>
                <w:sz w:val="20"/>
                <w:szCs w:val="20"/>
              </w:rPr>
              <w:t>Плановое техническое обслуживание должно проводиться не реже чем 1 раз в квартал.</w:t>
            </w:r>
          </w:p>
          <w:p w:rsidR="00DA5E9E" w:rsidRPr="00DA5E9E" w:rsidRDefault="00DA5E9E" w:rsidP="00DA5E9E">
            <w:pPr>
              <w:spacing w:after="0"/>
              <w:jc w:val="both"/>
              <w:textAlignment w:val="baseline"/>
              <w:rPr>
                <w:rFonts w:ascii="Times New Roman" w:hAnsi="Times New Roman" w:cs="Times New Roman"/>
                <w:sz w:val="20"/>
                <w:szCs w:val="20"/>
              </w:rPr>
            </w:pPr>
            <w:r w:rsidRPr="00DA5E9E">
              <w:rPr>
                <w:rFonts w:ascii="Times New Roman" w:hAnsi="Times New Roman" w:cs="Times New Roman"/>
                <w:sz w:val="20"/>
                <w:szCs w:val="20"/>
              </w:rPr>
              <w:t>Работы по техническому обслуживанию выполняются в соответствии с требованиями эксплуатационной документации и должны включать в себя:</w:t>
            </w:r>
          </w:p>
          <w:p w:rsidR="00DA5E9E" w:rsidRPr="00DA5E9E" w:rsidRDefault="00DA5E9E" w:rsidP="00DA5E9E">
            <w:pPr>
              <w:spacing w:after="0"/>
              <w:jc w:val="both"/>
              <w:textAlignment w:val="baseline"/>
              <w:rPr>
                <w:rFonts w:ascii="Times New Roman" w:hAnsi="Times New Roman" w:cs="Times New Roman"/>
                <w:sz w:val="20"/>
                <w:szCs w:val="20"/>
              </w:rPr>
            </w:pPr>
            <w:r w:rsidRPr="00DA5E9E">
              <w:rPr>
                <w:rFonts w:ascii="Times New Roman" w:hAnsi="Times New Roman" w:cs="Times New Roman"/>
                <w:sz w:val="20"/>
                <w:szCs w:val="20"/>
              </w:rPr>
              <w:t>- замену отработавших ресурс составных частей;</w:t>
            </w:r>
          </w:p>
          <w:p w:rsidR="00DA5E9E" w:rsidRPr="00DA5E9E" w:rsidRDefault="00DA5E9E" w:rsidP="00DA5E9E">
            <w:pPr>
              <w:spacing w:after="0"/>
              <w:jc w:val="both"/>
              <w:textAlignment w:val="baseline"/>
              <w:rPr>
                <w:rFonts w:ascii="Times New Roman" w:hAnsi="Times New Roman" w:cs="Times New Roman"/>
                <w:sz w:val="20"/>
                <w:szCs w:val="20"/>
              </w:rPr>
            </w:pPr>
            <w:r w:rsidRPr="00DA5E9E">
              <w:rPr>
                <w:rFonts w:ascii="Times New Roman" w:hAnsi="Times New Roman" w:cs="Times New Roman"/>
                <w:sz w:val="20"/>
                <w:szCs w:val="20"/>
              </w:rPr>
              <w:t>- замене или восстановлении отдельных частей медицинской техники;</w:t>
            </w:r>
          </w:p>
          <w:p w:rsidR="00DA5E9E" w:rsidRPr="00DA5E9E" w:rsidRDefault="00DA5E9E" w:rsidP="00DA5E9E">
            <w:pPr>
              <w:spacing w:after="0"/>
              <w:jc w:val="both"/>
              <w:textAlignment w:val="baseline"/>
              <w:rPr>
                <w:rFonts w:ascii="Times New Roman" w:hAnsi="Times New Roman" w:cs="Times New Roman"/>
                <w:sz w:val="20"/>
                <w:szCs w:val="20"/>
              </w:rPr>
            </w:pPr>
            <w:r w:rsidRPr="00DA5E9E">
              <w:rPr>
                <w:rFonts w:ascii="Times New Roman" w:hAnsi="Times New Roman" w:cs="Times New Roman"/>
                <w:sz w:val="20"/>
                <w:szCs w:val="20"/>
              </w:rPr>
              <w:t>- настройку и регулировку медицинской техники; специфические для данной медицинской техники работы и т.п.;</w:t>
            </w:r>
          </w:p>
          <w:p w:rsidR="00DA5E9E" w:rsidRPr="00DA5E9E" w:rsidRDefault="00DA5E9E" w:rsidP="00DA5E9E">
            <w:pPr>
              <w:spacing w:after="0"/>
              <w:jc w:val="both"/>
              <w:textAlignment w:val="baseline"/>
              <w:rPr>
                <w:rFonts w:ascii="Times New Roman" w:hAnsi="Times New Roman" w:cs="Times New Roman"/>
                <w:sz w:val="20"/>
                <w:szCs w:val="20"/>
              </w:rPr>
            </w:pPr>
            <w:r w:rsidRPr="00DA5E9E">
              <w:rPr>
                <w:rFonts w:ascii="Times New Roman" w:hAnsi="Times New Roman" w:cs="Times New Roman"/>
                <w:sz w:val="20"/>
                <w:szCs w:val="20"/>
              </w:rPr>
              <w:t>- чистку, смазку и при необходимости переборку основных механизмов и узлов;</w:t>
            </w:r>
          </w:p>
          <w:p w:rsidR="00DA5E9E" w:rsidRPr="00DA5E9E" w:rsidRDefault="00DA5E9E" w:rsidP="00DA5E9E">
            <w:pPr>
              <w:spacing w:after="0"/>
              <w:jc w:val="both"/>
              <w:textAlignment w:val="baseline"/>
              <w:rPr>
                <w:rFonts w:ascii="Times New Roman" w:hAnsi="Times New Roman" w:cs="Times New Roman"/>
                <w:sz w:val="20"/>
                <w:szCs w:val="20"/>
              </w:rPr>
            </w:pPr>
            <w:r w:rsidRPr="00DA5E9E">
              <w:rPr>
                <w:rFonts w:ascii="Times New Roman" w:hAnsi="Times New Roman" w:cs="Times New Roman"/>
                <w:sz w:val="20"/>
                <w:szCs w:val="20"/>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rsidR="00DA5E9E" w:rsidRPr="00DA5E9E" w:rsidRDefault="00DA5E9E" w:rsidP="00DA5E9E">
            <w:pPr>
              <w:spacing w:after="0"/>
              <w:jc w:val="both"/>
              <w:textAlignment w:val="baseline"/>
              <w:rPr>
                <w:rFonts w:ascii="Times New Roman" w:hAnsi="Times New Roman" w:cs="Times New Roman"/>
                <w:sz w:val="20"/>
                <w:szCs w:val="20"/>
              </w:rPr>
            </w:pPr>
            <w:r w:rsidRPr="00DA5E9E">
              <w:rPr>
                <w:rFonts w:ascii="Times New Roman" w:hAnsi="Times New Roman" w:cs="Times New Roman"/>
                <w:sz w:val="20"/>
                <w:szCs w:val="20"/>
              </w:rPr>
              <w:t>- иные указанные в эксплуатационной документации операции, специфические для конкретного типа медицинской техники.</w:t>
            </w:r>
          </w:p>
        </w:tc>
      </w:tr>
    </w:tbl>
    <w:p w:rsidR="00DA5E9E" w:rsidRPr="0040402C" w:rsidRDefault="00DA5E9E" w:rsidP="00DA5E9E">
      <w:pPr>
        <w:spacing w:after="0" w:line="240" w:lineRule="auto"/>
        <w:rPr>
          <w:rFonts w:ascii="Times New Roman" w:hAnsi="Times New Roman" w:cs="Times New Roman"/>
        </w:rPr>
      </w:pPr>
    </w:p>
    <w:p w:rsidR="003D1164" w:rsidRDefault="003D1164">
      <w:pPr>
        <w:spacing w:after="0" w:line="240" w:lineRule="auto"/>
        <w:rPr>
          <w:rFonts w:ascii="Times New Roman" w:hAnsi="Times New Roman" w:cs="Times New Roman"/>
          <w:b/>
          <w:bCs/>
        </w:rPr>
      </w:pPr>
    </w:p>
    <w:p w:rsidR="003D1164" w:rsidRDefault="003D1164">
      <w:pPr>
        <w:spacing w:after="0" w:line="240" w:lineRule="auto"/>
        <w:rPr>
          <w:rFonts w:ascii="Times New Roman" w:hAnsi="Times New Roman" w:cs="Times New Roman"/>
          <w:b/>
          <w:bCs/>
        </w:rPr>
      </w:pPr>
    </w:p>
    <w:p w:rsidR="003D1164" w:rsidRDefault="003D1164">
      <w:pPr>
        <w:spacing w:after="0" w:line="240" w:lineRule="auto"/>
        <w:rPr>
          <w:rFonts w:ascii="Times New Roman" w:hAnsi="Times New Roman" w:cs="Times New Roman"/>
          <w:b/>
          <w:bCs/>
        </w:rPr>
      </w:pPr>
    </w:p>
    <w:p w:rsidR="003D1164" w:rsidRDefault="003D1164">
      <w:pPr>
        <w:spacing w:after="0" w:line="240" w:lineRule="auto"/>
        <w:rPr>
          <w:rFonts w:ascii="Times New Roman" w:hAnsi="Times New Roman" w:cs="Times New Roman"/>
          <w:b/>
          <w:bCs/>
        </w:rPr>
      </w:pPr>
    </w:p>
    <w:p w:rsidR="003D1164" w:rsidRDefault="003D1164">
      <w:pPr>
        <w:spacing w:after="0" w:line="240" w:lineRule="auto"/>
        <w:rPr>
          <w:rFonts w:ascii="Times New Roman" w:hAnsi="Times New Roman" w:cs="Times New Roman"/>
          <w:b/>
          <w:bCs/>
        </w:rPr>
      </w:pPr>
    </w:p>
    <w:p w:rsidR="003D1164" w:rsidRDefault="003D1164">
      <w:pPr>
        <w:spacing w:after="0" w:line="240" w:lineRule="auto"/>
        <w:rPr>
          <w:rFonts w:ascii="Times New Roman" w:hAnsi="Times New Roman" w:cs="Times New Roman"/>
          <w:b/>
          <w:bCs/>
        </w:rPr>
      </w:pPr>
    </w:p>
    <w:p w:rsidR="003D1164" w:rsidRDefault="003D1164">
      <w:pPr>
        <w:spacing w:after="0" w:line="240" w:lineRule="auto"/>
        <w:rPr>
          <w:rFonts w:ascii="Times New Roman" w:hAnsi="Times New Roman" w:cs="Times New Roman"/>
          <w:b/>
          <w:bCs/>
        </w:rPr>
      </w:pPr>
    </w:p>
    <w:p w:rsidR="003D1164" w:rsidRDefault="003D1164">
      <w:pPr>
        <w:spacing w:after="0" w:line="240" w:lineRule="auto"/>
        <w:rPr>
          <w:rFonts w:ascii="Times New Roman" w:hAnsi="Times New Roman" w:cs="Times New Roman"/>
          <w:b/>
          <w:bCs/>
        </w:rPr>
      </w:pPr>
    </w:p>
    <w:p w:rsidR="003D1164" w:rsidRDefault="003D1164">
      <w:pPr>
        <w:spacing w:after="0" w:line="240" w:lineRule="auto"/>
        <w:rPr>
          <w:rFonts w:ascii="Times New Roman" w:hAnsi="Times New Roman" w:cs="Times New Roman"/>
          <w:b/>
          <w:bCs/>
        </w:rPr>
      </w:pPr>
    </w:p>
    <w:p w:rsidR="003D1164" w:rsidRDefault="003D1164">
      <w:pPr>
        <w:spacing w:after="0" w:line="240" w:lineRule="auto"/>
        <w:rPr>
          <w:rFonts w:ascii="Times New Roman" w:hAnsi="Times New Roman" w:cs="Times New Roman"/>
          <w:b/>
          <w:bCs/>
        </w:rPr>
      </w:pPr>
    </w:p>
    <w:p w:rsidR="00DA5E9E" w:rsidRDefault="00DA5E9E">
      <w:pPr>
        <w:spacing w:after="0" w:line="240" w:lineRule="auto"/>
        <w:rPr>
          <w:rFonts w:ascii="Times New Roman" w:hAnsi="Times New Roman" w:cs="Times New Roman"/>
          <w:b/>
          <w:bCs/>
        </w:rPr>
      </w:pPr>
    </w:p>
    <w:p w:rsidR="00DA5E9E" w:rsidRDefault="00DA5E9E">
      <w:pPr>
        <w:spacing w:after="0" w:line="240" w:lineRule="auto"/>
        <w:rPr>
          <w:rFonts w:ascii="Times New Roman" w:hAnsi="Times New Roman" w:cs="Times New Roman"/>
          <w:b/>
          <w:bCs/>
        </w:rPr>
      </w:pPr>
    </w:p>
    <w:p w:rsidR="00DA5E9E" w:rsidRDefault="00DA5E9E">
      <w:pPr>
        <w:spacing w:after="0" w:line="240" w:lineRule="auto"/>
        <w:rPr>
          <w:rFonts w:ascii="Times New Roman" w:hAnsi="Times New Roman" w:cs="Times New Roman"/>
          <w:b/>
          <w:bCs/>
        </w:rPr>
      </w:pPr>
    </w:p>
    <w:p w:rsidR="00DA5E9E" w:rsidRDefault="00DA5E9E">
      <w:pPr>
        <w:spacing w:after="0" w:line="240" w:lineRule="auto"/>
        <w:rPr>
          <w:rFonts w:ascii="Times New Roman" w:hAnsi="Times New Roman" w:cs="Times New Roman"/>
          <w:b/>
          <w:bCs/>
        </w:rPr>
      </w:pPr>
    </w:p>
    <w:p w:rsidR="00DA5E9E" w:rsidRDefault="00DA5E9E">
      <w:pPr>
        <w:spacing w:after="0" w:line="240" w:lineRule="auto"/>
        <w:rPr>
          <w:rFonts w:ascii="Times New Roman" w:hAnsi="Times New Roman" w:cs="Times New Roman"/>
          <w:b/>
          <w:bCs/>
        </w:rPr>
      </w:pPr>
    </w:p>
    <w:p w:rsidR="00DA5E9E" w:rsidRDefault="00DA5E9E">
      <w:pPr>
        <w:spacing w:after="0" w:line="240" w:lineRule="auto"/>
        <w:rPr>
          <w:rFonts w:ascii="Times New Roman" w:hAnsi="Times New Roman" w:cs="Times New Roman"/>
          <w:b/>
          <w:bCs/>
        </w:rPr>
      </w:pPr>
    </w:p>
    <w:p w:rsidR="00DA5E9E" w:rsidRDefault="00DA5E9E">
      <w:pPr>
        <w:spacing w:after="0" w:line="240" w:lineRule="auto"/>
        <w:rPr>
          <w:rFonts w:ascii="Times New Roman" w:hAnsi="Times New Roman" w:cs="Times New Roman"/>
          <w:b/>
          <w:bCs/>
        </w:rPr>
      </w:pPr>
    </w:p>
    <w:p w:rsidR="00DA5E9E" w:rsidRDefault="00DA5E9E">
      <w:pPr>
        <w:spacing w:after="0" w:line="240" w:lineRule="auto"/>
        <w:rPr>
          <w:rFonts w:ascii="Times New Roman" w:hAnsi="Times New Roman" w:cs="Times New Roman"/>
          <w:b/>
          <w:bCs/>
        </w:rPr>
      </w:pPr>
    </w:p>
    <w:p w:rsidR="00DA5E9E" w:rsidRDefault="00DA5E9E">
      <w:pPr>
        <w:spacing w:after="0" w:line="240" w:lineRule="auto"/>
        <w:rPr>
          <w:rFonts w:ascii="Times New Roman" w:hAnsi="Times New Roman" w:cs="Times New Roman"/>
          <w:b/>
          <w:bCs/>
        </w:rPr>
      </w:pPr>
    </w:p>
    <w:p w:rsidR="00DA5E9E" w:rsidRDefault="00DA5E9E">
      <w:pPr>
        <w:spacing w:after="0" w:line="240" w:lineRule="auto"/>
        <w:rPr>
          <w:rFonts w:ascii="Times New Roman" w:hAnsi="Times New Roman" w:cs="Times New Roman"/>
          <w:b/>
          <w:bCs/>
        </w:rPr>
      </w:pPr>
      <w:r>
        <w:rPr>
          <w:rFonts w:ascii="Times New Roman" w:hAnsi="Times New Roman" w:cs="Times New Roman"/>
          <w:b/>
          <w:bCs/>
        </w:rPr>
        <w:lastRenderedPageBreak/>
        <w:t>ЛОТ №2</w:t>
      </w:r>
    </w:p>
    <w:tbl>
      <w:tblPr>
        <w:tblW w:w="15231" w:type="dxa"/>
        <w:tblInd w:w="-825" w:type="dxa"/>
        <w:tblLayout w:type="fixed"/>
        <w:tblLook w:val="0000"/>
      </w:tblPr>
      <w:tblGrid>
        <w:gridCol w:w="850"/>
        <w:gridCol w:w="3231"/>
        <w:gridCol w:w="538"/>
        <w:gridCol w:w="29"/>
        <w:gridCol w:w="2409"/>
        <w:gridCol w:w="6663"/>
        <w:gridCol w:w="1511"/>
      </w:tblGrid>
      <w:tr w:rsidR="00DA5E9E" w:rsidRPr="00DA5E9E" w:rsidTr="00F07551">
        <w:trPr>
          <w:trHeight w:val="409"/>
        </w:trPr>
        <w:tc>
          <w:tcPr>
            <w:tcW w:w="850" w:type="dxa"/>
            <w:tcBorders>
              <w:top w:val="single" w:sz="4" w:space="0" w:color="000000"/>
              <w:left w:val="single" w:sz="4" w:space="0" w:color="000000"/>
              <w:bottom w:val="single" w:sz="4" w:space="0" w:color="000000"/>
            </w:tcBorders>
            <w:shd w:val="clear" w:color="auto" w:fill="BFBFBF"/>
            <w:vAlign w:val="center"/>
          </w:tcPr>
          <w:p w:rsidR="00DA5E9E" w:rsidRPr="00DA5E9E" w:rsidRDefault="00DA5E9E" w:rsidP="00DA5E9E">
            <w:pPr>
              <w:snapToGrid w:val="0"/>
              <w:spacing w:after="0"/>
              <w:ind w:left="-108"/>
              <w:jc w:val="center"/>
              <w:rPr>
                <w:rFonts w:ascii="Times New Roman" w:hAnsi="Times New Roman" w:cs="Times New Roman"/>
                <w:b/>
                <w:sz w:val="20"/>
                <w:szCs w:val="20"/>
              </w:rPr>
            </w:pPr>
            <w:r w:rsidRPr="00DA5E9E">
              <w:rPr>
                <w:rFonts w:ascii="Times New Roman" w:hAnsi="Times New Roman" w:cs="Times New Roman"/>
                <w:b/>
                <w:sz w:val="20"/>
                <w:szCs w:val="20"/>
              </w:rPr>
              <w:t xml:space="preserve">№ </w:t>
            </w:r>
            <w:proofErr w:type="spellStart"/>
            <w:proofErr w:type="gramStart"/>
            <w:r w:rsidRPr="00DA5E9E">
              <w:rPr>
                <w:rFonts w:ascii="Times New Roman" w:hAnsi="Times New Roman" w:cs="Times New Roman"/>
                <w:b/>
                <w:sz w:val="20"/>
                <w:szCs w:val="20"/>
              </w:rPr>
              <w:t>п</w:t>
            </w:r>
            <w:proofErr w:type="spellEnd"/>
            <w:proofErr w:type="gramEnd"/>
            <w:r w:rsidRPr="00DA5E9E">
              <w:rPr>
                <w:rFonts w:ascii="Times New Roman" w:hAnsi="Times New Roman" w:cs="Times New Roman"/>
                <w:b/>
                <w:sz w:val="20"/>
                <w:szCs w:val="20"/>
              </w:rPr>
              <w:t>/</w:t>
            </w:r>
            <w:proofErr w:type="spellStart"/>
            <w:r w:rsidRPr="00DA5E9E">
              <w:rPr>
                <w:rFonts w:ascii="Times New Roman" w:hAnsi="Times New Roman" w:cs="Times New Roman"/>
                <w:b/>
                <w:sz w:val="20"/>
                <w:szCs w:val="20"/>
              </w:rPr>
              <w:t>п</w:t>
            </w:r>
            <w:proofErr w:type="spellEnd"/>
          </w:p>
        </w:tc>
        <w:tc>
          <w:tcPr>
            <w:tcW w:w="3231" w:type="dxa"/>
            <w:tcBorders>
              <w:top w:val="single" w:sz="4" w:space="0" w:color="000000"/>
              <w:left w:val="single" w:sz="4" w:space="0" w:color="000000"/>
              <w:bottom w:val="single" w:sz="4" w:space="0" w:color="000000"/>
            </w:tcBorders>
            <w:shd w:val="clear" w:color="auto" w:fill="BFBFBF"/>
            <w:vAlign w:val="center"/>
          </w:tcPr>
          <w:p w:rsidR="00DA5E9E" w:rsidRPr="00DA5E9E" w:rsidRDefault="00DA5E9E" w:rsidP="00DA5E9E">
            <w:pPr>
              <w:tabs>
                <w:tab w:val="left" w:pos="450"/>
              </w:tabs>
              <w:snapToGrid w:val="0"/>
              <w:spacing w:after="0"/>
              <w:jc w:val="center"/>
              <w:rPr>
                <w:rFonts w:ascii="Times New Roman" w:hAnsi="Times New Roman" w:cs="Times New Roman"/>
                <w:b/>
                <w:sz w:val="20"/>
                <w:szCs w:val="20"/>
              </w:rPr>
            </w:pPr>
            <w:r w:rsidRPr="00DA5E9E">
              <w:rPr>
                <w:rFonts w:ascii="Times New Roman" w:hAnsi="Times New Roman" w:cs="Times New Roman"/>
                <w:b/>
                <w:sz w:val="20"/>
                <w:szCs w:val="20"/>
              </w:rPr>
              <w:t>Критерии</w:t>
            </w:r>
          </w:p>
        </w:tc>
        <w:tc>
          <w:tcPr>
            <w:tcW w:w="11150" w:type="dxa"/>
            <w:gridSpan w:val="5"/>
            <w:tcBorders>
              <w:top w:val="single" w:sz="4" w:space="0" w:color="000000"/>
              <w:left w:val="single" w:sz="4" w:space="0" w:color="000000"/>
              <w:bottom w:val="single" w:sz="4" w:space="0" w:color="000000"/>
              <w:right w:val="single" w:sz="4" w:space="0" w:color="000000"/>
            </w:tcBorders>
            <w:shd w:val="clear" w:color="auto" w:fill="BFBFBF"/>
            <w:vAlign w:val="center"/>
          </w:tcPr>
          <w:p w:rsidR="00DA5E9E" w:rsidRPr="00DA5E9E" w:rsidRDefault="00DA5E9E" w:rsidP="00DA5E9E">
            <w:pPr>
              <w:tabs>
                <w:tab w:val="left" w:pos="450"/>
              </w:tabs>
              <w:snapToGrid w:val="0"/>
              <w:spacing w:after="0"/>
              <w:jc w:val="center"/>
              <w:rPr>
                <w:rFonts w:ascii="Times New Roman" w:hAnsi="Times New Roman" w:cs="Times New Roman"/>
                <w:sz w:val="20"/>
                <w:szCs w:val="20"/>
              </w:rPr>
            </w:pPr>
            <w:r w:rsidRPr="00DA5E9E">
              <w:rPr>
                <w:rFonts w:ascii="Times New Roman" w:hAnsi="Times New Roman" w:cs="Times New Roman"/>
                <w:b/>
                <w:sz w:val="20"/>
                <w:szCs w:val="20"/>
              </w:rPr>
              <w:t>Описание</w:t>
            </w:r>
          </w:p>
        </w:tc>
      </w:tr>
      <w:tr w:rsidR="00DA5E9E" w:rsidRPr="00DA5E9E" w:rsidTr="00F07551">
        <w:trPr>
          <w:trHeight w:val="470"/>
        </w:trPr>
        <w:tc>
          <w:tcPr>
            <w:tcW w:w="850" w:type="dxa"/>
            <w:tcBorders>
              <w:top w:val="single" w:sz="4" w:space="0" w:color="000000"/>
              <w:left w:val="single" w:sz="4" w:space="0" w:color="000000"/>
              <w:bottom w:val="single" w:sz="4" w:space="0" w:color="000000"/>
            </w:tcBorders>
            <w:shd w:val="clear" w:color="auto" w:fill="auto"/>
            <w:vAlign w:val="center"/>
          </w:tcPr>
          <w:p w:rsidR="00DA5E9E" w:rsidRPr="00DA5E9E" w:rsidRDefault="00DA5E9E" w:rsidP="00DA5E9E">
            <w:pPr>
              <w:tabs>
                <w:tab w:val="left" w:pos="450"/>
              </w:tabs>
              <w:snapToGrid w:val="0"/>
              <w:spacing w:after="0"/>
              <w:jc w:val="center"/>
              <w:rPr>
                <w:rFonts w:ascii="Times New Roman" w:hAnsi="Times New Roman" w:cs="Times New Roman"/>
                <w:b/>
                <w:sz w:val="20"/>
                <w:szCs w:val="20"/>
              </w:rPr>
            </w:pPr>
            <w:r w:rsidRPr="00DA5E9E">
              <w:rPr>
                <w:rFonts w:ascii="Times New Roman" w:hAnsi="Times New Roman" w:cs="Times New Roman"/>
                <w:b/>
                <w:sz w:val="20"/>
                <w:szCs w:val="20"/>
              </w:rPr>
              <w:t>1</w:t>
            </w:r>
          </w:p>
        </w:tc>
        <w:tc>
          <w:tcPr>
            <w:tcW w:w="3231" w:type="dxa"/>
            <w:tcBorders>
              <w:top w:val="single" w:sz="4" w:space="0" w:color="000000"/>
              <w:left w:val="single" w:sz="4" w:space="0" w:color="000000"/>
              <w:bottom w:val="single" w:sz="4" w:space="0" w:color="000000"/>
            </w:tcBorders>
            <w:shd w:val="clear" w:color="auto" w:fill="auto"/>
            <w:vAlign w:val="center"/>
          </w:tcPr>
          <w:p w:rsidR="00DA5E9E" w:rsidRPr="00DA5E9E" w:rsidRDefault="00DA5E9E" w:rsidP="00DA5E9E">
            <w:pPr>
              <w:tabs>
                <w:tab w:val="left" w:pos="450"/>
              </w:tabs>
              <w:snapToGrid w:val="0"/>
              <w:spacing w:after="0"/>
              <w:ind w:right="-108"/>
              <w:rPr>
                <w:rFonts w:ascii="Times New Roman" w:hAnsi="Times New Roman" w:cs="Times New Roman"/>
                <w:i/>
                <w:sz w:val="20"/>
                <w:szCs w:val="20"/>
              </w:rPr>
            </w:pPr>
            <w:r w:rsidRPr="00DA5E9E">
              <w:rPr>
                <w:rFonts w:ascii="Times New Roman" w:hAnsi="Times New Roman" w:cs="Times New Roman"/>
                <w:b/>
                <w:sz w:val="20"/>
                <w:szCs w:val="20"/>
              </w:rPr>
              <w:t xml:space="preserve">Наименование медицинской техники </w:t>
            </w:r>
          </w:p>
          <w:p w:rsidR="00DA5E9E" w:rsidRPr="00DA5E9E" w:rsidRDefault="00DA5E9E" w:rsidP="00DA5E9E">
            <w:pPr>
              <w:tabs>
                <w:tab w:val="left" w:pos="450"/>
              </w:tabs>
              <w:spacing w:after="0"/>
              <w:ind w:right="-108"/>
              <w:rPr>
                <w:rFonts w:ascii="Times New Roman" w:hAnsi="Times New Roman" w:cs="Times New Roman"/>
                <w:b/>
                <w:bCs/>
                <w:sz w:val="20"/>
                <w:szCs w:val="20"/>
              </w:rPr>
            </w:pPr>
            <w:r w:rsidRPr="00DA5E9E">
              <w:rPr>
                <w:rFonts w:ascii="Times New Roman" w:hAnsi="Times New Roman" w:cs="Times New Roman"/>
                <w:i/>
                <w:sz w:val="20"/>
                <w:szCs w:val="20"/>
              </w:rPr>
              <w:t>(в соответствии с государственным реестром медицинских изделий с указанием модели, наименования производителя, страны)</w:t>
            </w:r>
          </w:p>
        </w:tc>
        <w:tc>
          <w:tcPr>
            <w:tcW w:w="11150" w:type="dxa"/>
            <w:gridSpan w:val="5"/>
            <w:tcBorders>
              <w:top w:val="single" w:sz="4" w:space="0" w:color="000000"/>
              <w:left w:val="single" w:sz="4" w:space="0" w:color="000000"/>
              <w:bottom w:val="single" w:sz="4" w:space="0" w:color="000000"/>
              <w:right w:val="single" w:sz="4" w:space="0" w:color="000000"/>
            </w:tcBorders>
            <w:shd w:val="clear" w:color="auto" w:fill="auto"/>
          </w:tcPr>
          <w:p w:rsidR="00DA5E9E" w:rsidRPr="00DA5E9E" w:rsidRDefault="00DA5E9E" w:rsidP="00DA5E9E">
            <w:pPr>
              <w:spacing w:after="0"/>
              <w:rPr>
                <w:rFonts w:ascii="Times New Roman" w:hAnsi="Times New Roman" w:cs="Times New Roman"/>
                <w:b/>
                <w:bCs/>
                <w:sz w:val="20"/>
                <w:szCs w:val="20"/>
              </w:rPr>
            </w:pPr>
            <w:r w:rsidRPr="00AA76E5">
              <w:rPr>
                <w:rFonts w:ascii="Times New Roman" w:hAnsi="Times New Roman"/>
                <w:iCs/>
                <w:sz w:val="24"/>
                <w:szCs w:val="24"/>
                <w:lang w:val="kk-KZ"/>
              </w:rPr>
              <w:t>Система функциональной диагностики нагрузочных тестов</w:t>
            </w:r>
            <w:r w:rsidRPr="00DA5E9E">
              <w:rPr>
                <w:rFonts w:ascii="Times New Roman" w:hAnsi="Times New Roman" w:cs="Times New Roman"/>
                <w:b/>
                <w:bCs/>
                <w:sz w:val="20"/>
                <w:szCs w:val="20"/>
              </w:rPr>
              <w:t xml:space="preserve"> </w:t>
            </w:r>
          </w:p>
        </w:tc>
      </w:tr>
      <w:tr w:rsidR="00DA5E9E" w:rsidRPr="00DA5E9E" w:rsidTr="00F07551">
        <w:trPr>
          <w:trHeight w:val="611"/>
        </w:trPr>
        <w:tc>
          <w:tcPr>
            <w:tcW w:w="850" w:type="dxa"/>
            <w:vMerge w:val="restart"/>
            <w:tcBorders>
              <w:top w:val="single" w:sz="4" w:space="0" w:color="000000"/>
              <w:left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b/>
                <w:sz w:val="20"/>
                <w:szCs w:val="20"/>
              </w:rPr>
            </w:pPr>
          </w:p>
          <w:p w:rsidR="00DA5E9E" w:rsidRPr="00DA5E9E" w:rsidRDefault="00DA5E9E" w:rsidP="00DA5E9E">
            <w:pPr>
              <w:snapToGrid w:val="0"/>
              <w:spacing w:after="0"/>
              <w:jc w:val="center"/>
              <w:rPr>
                <w:rFonts w:ascii="Times New Roman" w:hAnsi="Times New Roman" w:cs="Times New Roman"/>
                <w:b/>
                <w:sz w:val="20"/>
                <w:szCs w:val="20"/>
              </w:rPr>
            </w:pPr>
          </w:p>
          <w:p w:rsidR="00DA5E9E" w:rsidRPr="00DA5E9E" w:rsidRDefault="00DA5E9E" w:rsidP="00DA5E9E">
            <w:pPr>
              <w:snapToGrid w:val="0"/>
              <w:spacing w:after="0"/>
              <w:jc w:val="center"/>
              <w:rPr>
                <w:rFonts w:ascii="Times New Roman" w:hAnsi="Times New Roman" w:cs="Times New Roman"/>
                <w:b/>
                <w:sz w:val="20"/>
                <w:szCs w:val="20"/>
              </w:rPr>
            </w:pPr>
          </w:p>
          <w:p w:rsidR="00DA5E9E" w:rsidRPr="00DA5E9E" w:rsidRDefault="00DA5E9E" w:rsidP="00DA5E9E">
            <w:pPr>
              <w:snapToGrid w:val="0"/>
              <w:spacing w:after="0"/>
              <w:jc w:val="center"/>
              <w:rPr>
                <w:rFonts w:ascii="Times New Roman" w:hAnsi="Times New Roman" w:cs="Times New Roman"/>
                <w:b/>
                <w:sz w:val="20"/>
                <w:szCs w:val="20"/>
              </w:rPr>
            </w:pPr>
          </w:p>
          <w:p w:rsidR="00DA5E9E" w:rsidRPr="00DA5E9E" w:rsidRDefault="00DA5E9E" w:rsidP="00DA5E9E">
            <w:pPr>
              <w:snapToGrid w:val="0"/>
              <w:spacing w:after="0"/>
              <w:jc w:val="center"/>
              <w:rPr>
                <w:rFonts w:ascii="Times New Roman" w:hAnsi="Times New Roman" w:cs="Times New Roman"/>
                <w:b/>
                <w:sz w:val="20"/>
                <w:szCs w:val="20"/>
              </w:rPr>
            </w:pPr>
          </w:p>
          <w:p w:rsidR="00DA5E9E" w:rsidRPr="00DA5E9E" w:rsidRDefault="00DA5E9E" w:rsidP="00DA5E9E">
            <w:pPr>
              <w:snapToGrid w:val="0"/>
              <w:spacing w:after="0"/>
              <w:jc w:val="center"/>
              <w:rPr>
                <w:rFonts w:ascii="Times New Roman" w:hAnsi="Times New Roman" w:cs="Times New Roman"/>
                <w:b/>
                <w:sz w:val="20"/>
                <w:szCs w:val="20"/>
              </w:rPr>
            </w:pPr>
          </w:p>
          <w:p w:rsidR="00DA5E9E" w:rsidRPr="00DA5E9E" w:rsidRDefault="00DA5E9E" w:rsidP="00DA5E9E">
            <w:pPr>
              <w:snapToGrid w:val="0"/>
              <w:spacing w:after="0"/>
              <w:jc w:val="center"/>
              <w:rPr>
                <w:rFonts w:ascii="Times New Roman" w:hAnsi="Times New Roman" w:cs="Times New Roman"/>
                <w:b/>
                <w:sz w:val="20"/>
                <w:szCs w:val="20"/>
              </w:rPr>
            </w:pPr>
          </w:p>
          <w:p w:rsidR="00DA5E9E" w:rsidRPr="00DA5E9E" w:rsidRDefault="00DA5E9E" w:rsidP="00DA5E9E">
            <w:pPr>
              <w:snapToGrid w:val="0"/>
              <w:spacing w:after="0"/>
              <w:jc w:val="center"/>
              <w:rPr>
                <w:rFonts w:ascii="Times New Roman" w:hAnsi="Times New Roman" w:cs="Times New Roman"/>
                <w:b/>
                <w:sz w:val="20"/>
                <w:szCs w:val="20"/>
              </w:rPr>
            </w:pPr>
          </w:p>
          <w:p w:rsidR="00DA5E9E" w:rsidRPr="00DA5E9E" w:rsidRDefault="00DA5E9E" w:rsidP="00DA5E9E">
            <w:pPr>
              <w:snapToGrid w:val="0"/>
              <w:spacing w:after="0"/>
              <w:jc w:val="center"/>
              <w:rPr>
                <w:rFonts w:ascii="Times New Roman" w:hAnsi="Times New Roman" w:cs="Times New Roman"/>
                <w:b/>
                <w:sz w:val="20"/>
                <w:szCs w:val="20"/>
              </w:rPr>
            </w:pPr>
          </w:p>
          <w:p w:rsidR="00DA5E9E" w:rsidRPr="00DA5E9E" w:rsidRDefault="00DA5E9E" w:rsidP="00DA5E9E">
            <w:pPr>
              <w:snapToGrid w:val="0"/>
              <w:spacing w:after="0"/>
              <w:jc w:val="center"/>
              <w:rPr>
                <w:rFonts w:ascii="Times New Roman" w:hAnsi="Times New Roman" w:cs="Times New Roman"/>
                <w:b/>
                <w:sz w:val="20"/>
                <w:szCs w:val="20"/>
              </w:rPr>
            </w:pPr>
          </w:p>
          <w:p w:rsidR="00DA5E9E" w:rsidRPr="00DA5E9E" w:rsidRDefault="00DA5E9E" w:rsidP="00DA5E9E">
            <w:pPr>
              <w:snapToGrid w:val="0"/>
              <w:spacing w:after="0"/>
              <w:jc w:val="center"/>
              <w:rPr>
                <w:rFonts w:ascii="Times New Roman" w:hAnsi="Times New Roman" w:cs="Times New Roman"/>
                <w:b/>
                <w:sz w:val="20"/>
                <w:szCs w:val="20"/>
              </w:rPr>
            </w:pPr>
          </w:p>
          <w:p w:rsidR="00DA5E9E" w:rsidRPr="00DA5E9E" w:rsidRDefault="00DA5E9E" w:rsidP="00DA5E9E">
            <w:pPr>
              <w:snapToGrid w:val="0"/>
              <w:spacing w:after="0"/>
              <w:rPr>
                <w:rFonts w:ascii="Times New Roman" w:hAnsi="Times New Roman" w:cs="Times New Roman"/>
                <w:b/>
                <w:sz w:val="20"/>
                <w:szCs w:val="20"/>
              </w:rPr>
            </w:pPr>
          </w:p>
          <w:p w:rsidR="00DA5E9E" w:rsidRPr="00DA5E9E" w:rsidRDefault="00DA5E9E" w:rsidP="00DA5E9E">
            <w:pPr>
              <w:snapToGrid w:val="0"/>
              <w:spacing w:after="0"/>
              <w:rPr>
                <w:rFonts w:ascii="Times New Roman" w:hAnsi="Times New Roman" w:cs="Times New Roman"/>
                <w:b/>
                <w:sz w:val="20"/>
                <w:szCs w:val="20"/>
              </w:rPr>
            </w:pPr>
          </w:p>
        </w:tc>
        <w:tc>
          <w:tcPr>
            <w:tcW w:w="3231" w:type="dxa"/>
            <w:vMerge w:val="restart"/>
            <w:tcBorders>
              <w:top w:val="single" w:sz="4" w:space="0" w:color="000000"/>
              <w:left w:val="single" w:sz="4" w:space="0" w:color="000000"/>
            </w:tcBorders>
            <w:shd w:val="clear" w:color="auto" w:fill="auto"/>
            <w:vAlign w:val="center"/>
          </w:tcPr>
          <w:p w:rsidR="00DA5E9E" w:rsidRPr="00DA5E9E" w:rsidRDefault="00DA5E9E" w:rsidP="00DA5E9E">
            <w:pPr>
              <w:snapToGrid w:val="0"/>
              <w:spacing w:after="0"/>
              <w:ind w:right="-108"/>
              <w:jc w:val="center"/>
              <w:rPr>
                <w:rFonts w:ascii="Times New Roman" w:hAnsi="Times New Roman" w:cs="Times New Roman"/>
                <w:b/>
                <w:sz w:val="20"/>
                <w:szCs w:val="20"/>
              </w:rPr>
            </w:pPr>
          </w:p>
          <w:p w:rsidR="00DA5E9E" w:rsidRPr="00DA5E9E" w:rsidRDefault="00DA5E9E" w:rsidP="00DA5E9E">
            <w:pPr>
              <w:snapToGrid w:val="0"/>
              <w:spacing w:after="0"/>
              <w:ind w:right="-108"/>
              <w:jc w:val="center"/>
              <w:rPr>
                <w:rFonts w:ascii="Times New Roman" w:hAnsi="Times New Roman" w:cs="Times New Roman"/>
                <w:b/>
                <w:sz w:val="20"/>
                <w:szCs w:val="20"/>
              </w:rPr>
            </w:pPr>
          </w:p>
          <w:p w:rsidR="00DA5E9E" w:rsidRPr="00DA5E9E" w:rsidRDefault="00DA5E9E" w:rsidP="00DA5E9E">
            <w:pPr>
              <w:snapToGrid w:val="0"/>
              <w:spacing w:after="0"/>
              <w:ind w:right="-108"/>
              <w:jc w:val="center"/>
              <w:rPr>
                <w:rFonts w:ascii="Times New Roman" w:hAnsi="Times New Roman" w:cs="Times New Roman"/>
                <w:b/>
                <w:sz w:val="20"/>
                <w:szCs w:val="20"/>
              </w:rPr>
            </w:pPr>
          </w:p>
          <w:p w:rsidR="00DA5E9E" w:rsidRPr="00DA5E9E" w:rsidRDefault="00DA5E9E" w:rsidP="00DA5E9E">
            <w:pPr>
              <w:snapToGrid w:val="0"/>
              <w:spacing w:after="0"/>
              <w:ind w:right="-108"/>
              <w:jc w:val="center"/>
              <w:rPr>
                <w:rFonts w:ascii="Times New Roman" w:hAnsi="Times New Roman" w:cs="Times New Roman"/>
                <w:b/>
                <w:sz w:val="20"/>
                <w:szCs w:val="20"/>
              </w:rPr>
            </w:pPr>
          </w:p>
          <w:p w:rsidR="00DA5E9E" w:rsidRPr="00DA5E9E" w:rsidRDefault="00DA5E9E" w:rsidP="00DA5E9E">
            <w:pPr>
              <w:snapToGrid w:val="0"/>
              <w:spacing w:after="0"/>
              <w:ind w:right="-108"/>
              <w:jc w:val="center"/>
              <w:rPr>
                <w:rFonts w:ascii="Times New Roman" w:hAnsi="Times New Roman" w:cs="Times New Roman"/>
                <w:b/>
                <w:sz w:val="20"/>
                <w:szCs w:val="20"/>
              </w:rPr>
            </w:pPr>
          </w:p>
          <w:p w:rsidR="00DA5E9E" w:rsidRPr="00DA5E9E" w:rsidRDefault="00DA5E9E" w:rsidP="00DA5E9E">
            <w:pPr>
              <w:snapToGrid w:val="0"/>
              <w:spacing w:after="0"/>
              <w:ind w:right="-108"/>
              <w:jc w:val="center"/>
              <w:rPr>
                <w:rFonts w:ascii="Times New Roman" w:hAnsi="Times New Roman" w:cs="Times New Roman"/>
                <w:b/>
                <w:sz w:val="20"/>
                <w:szCs w:val="20"/>
              </w:rPr>
            </w:pPr>
          </w:p>
          <w:p w:rsidR="00DA5E9E" w:rsidRPr="00DA5E9E" w:rsidRDefault="00DA5E9E" w:rsidP="00DA5E9E">
            <w:pPr>
              <w:snapToGrid w:val="0"/>
              <w:spacing w:after="0"/>
              <w:ind w:right="-108"/>
              <w:jc w:val="center"/>
              <w:rPr>
                <w:rFonts w:ascii="Times New Roman" w:hAnsi="Times New Roman" w:cs="Times New Roman"/>
                <w:b/>
                <w:sz w:val="20"/>
                <w:szCs w:val="20"/>
              </w:rPr>
            </w:pPr>
          </w:p>
          <w:p w:rsidR="00DA5E9E" w:rsidRPr="00DA5E9E" w:rsidRDefault="00DA5E9E" w:rsidP="00DA5E9E">
            <w:pPr>
              <w:snapToGrid w:val="0"/>
              <w:spacing w:after="0"/>
              <w:ind w:right="-108"/>
              <w:jc w:val="center"/>
              <w:rPr>
                <w:rFonts w:ascii="Times New Roman" w:hAnsi="Times New Roman" w:cs="Times New Roman"/>
                <w:b/>
                <w:sz w:val="20"/>
                <w:szCs w:val="20"/>
              </w:rPr>
            </w:pPr>
          </w:p>
          <w:p w:rsidR="00DA5E9E" w:rsidRPr="00DA5E9E" w:rsidRDefault="00DA5E9E" w:rsidP="00DA5E9E">
            <w:pPr>
              <w:snapToGrid w:val="0"/>
              <w:spacing w:after="0"/>
              <w:ind w:right="-108"/>
              <w:jc w:val="center"/>
              <w:rPr>
                <w:rFonts w:ascii="Times New Roman" w:hAnsi="Times New Roman" w:cs="Times New Roman"/>
                <w:b/>
                <w:sz w:val="20"/>
                <w:szCs w:val="20"/>
              </w:rPr>
            </w:pPr>
          </w:p>
          <w:p w:rsidR="00DA5E9E" w:rsidRPr="00DA5E9E" w:rsidRDefault="00DA5E9E" w:rsidP="00DA5E9E">
            <w:pPr>
              <w:snapToGrid w:val="0"/>
              <w:spacing w:after="0"/>
              <w:ind w:right="-108"/>
              <w:jc w:val="center"/>
              <w:rPr>
                <w:rFonts w:ascii="Times New Roman" w:hAnsi="Times New Roman" w:cs="Times New Roman"/>
                <w:b/>
                <w:sz w:val="20"/>
                <w:szCs w:val="20"/>
              </w:rPr>
            </w:pPr>
          </w:p>
          <w:p w:rsidR="00DA5E9E" w:rsidRPr="00DA5E9E" w:rsidRDefault="00DA5E9E" w:rsidP="00DA5E9E">
            <w:pPr>
              <w:snapToGrid w:val="0"/>
              <w:spacing w:after="0"/>
              <w:ind w:right="-108"/>
              <w:jc w:val="center"/>
              <w:rPr>
                <w:rFonts w:ascii="Times New Roman" w:hAnsi="Times New Roman" w:cs="Times New Roman"/>
                <w:b/>
                <w:sz w:val="20"/>
                <w:szCs w:val="20"/>
              </w:rPr>
            </w:pPr>
          </w:p>
          <w:p w:rsidR="00DA5E9E" w:rsidRPr="00DA5E9E" w:rsidRDefault="00DA5E9E" w:rsidP="00DA5E9E">
            <w:pPr>
              <w:snapToGrid w:val="0"/>
              <w:spacing w:after="0"/>
              <w:ind w:right="-108"/>
              <w:jc w:val="center"/>
              <w:rPr>
                <w:rFonts w:ascii="Times New Roman" w:hAnsi="Times New Roman" w:cs="Times New Roman"/>
                <w:b/>
                <w:sz w:val="20"/>
                <w:szCs w:val="20"/>
              </w:rPr>
            </w:pPr>
          </w:p>
          <w:p w:rsidR="00DA5E9E" w:rsidRPr="00DA5E9E" w:rsidRDefault="00DA5E9E" w:rsidP="00DA5E9E">
            <w:pPr>
              <w:snapToGrid w:val="0"/>
              <w:spacing w:after="0"/>
              <w:ind w:right="-108"/>
              <w:jc w:val="center"/>
              <w:rPr>
                <w:rFonts w:ascii="Times New Roman" w:hAnsi="Times New Roman" w:cs="Times New Roman"/>
                <w:b/>
                <w:sz w:val="20"/>
                <w:szCs w:val="20"/>
              </w:rPr>
            </w:pPr>
          </w:p>
          <w:p w:rsidR="00DA5E9E" w:rsidRPr="00DA5E9E" w:rsidRDefault="00DA5E9E" w:rsidP="00DA5E9E">
            <w:pPr>
              <w:snapToGrid w:val="0"/>
              <w:spacing w:after="0"/>
              <w:ind w:right="-108"/>
              <w:jc w:val="center"/>
              <w:rPr>
                <w:rFonts w:ascii="Times New Roman" w:hAnsi="Times New Roman" w:cs="Times New Roman"/>
                <w:b/>
                <w:sz w:val="20"/>
                <w:szCs w:val="20"/>
              </w:rPr>
            </w:pPr>
            <w:r w:rsidRPr="00DA5E9E">
              <w:rPr>
                <w:rFonts w:ascii="Times New Roman" w:hAnsi="Times New Roman" w:cs="Times New Roman"/>
                <w:b/>
                <w:sz w:val="20"/>
                <w:szCs w:val="20"/>
              </w:rPr>
              <w:t>Требования к комплектации</w:t>
            </w:r>
          </w:p>
          <w:p w:rsidR="00DA5E9E" w:rsidRPr="00DA5E9E" w:rsidRDefault="00DA5E9E" w:rsidP="00DA5E9E">
            <w:pPr>
              <w:snapToGrid w:val="0"/>
              <w:spacing w:after="0"/>
              <w:ind w:right="-108"/>
              <w:rPr>
                <w:rFonts w:ascii="Times New Roman" w:hAnsi="Times New Roman" w:cs="Times New Roman"/>
                <w:b/>
                <w:sz w:val="20"/>
                <w:szCs w:val="20"/>
              </w:rPr>
            </w:pPr>
          </w:p>
          <w:p w:rsidR="00DA5E9E" w:rsidRPr="00DA5E9E" w:rsidRDefault="00DA5E9E" w:rsidP="00DA5E9E">
            <w:pPr>
              <w:snapToGrid w:val="0"/>
              <w:spacing w:after="0"/>
              <w:ind w:right="-108"/>
              <w:rPr>
                <w:rFonts w:ascii="Times New Roman" w:hAnsi="Times New Roman" w:cs="Times New Roman"/>
                <w:i/>
                <w:sz w:val="20"/>
                <w:szCs w:val="20"/>
              </w:rPr>
            </w:pPr>
          </w:p>
        </w:tc>
        <w:tc>
          <w:tcPr>
            <w:tcW w:w="567" w:type="dxa"/>
            <w:gridSpan w:val="2"/>
            <w:tcBorders>
              <w:top w:val="single" w:sz="4" w:space="0" w:color="000000"/>
              <w:left w:val="single" w:sz="4" w:space="0" w:color="000000"/>
              <w:bottom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i/>
                <w:sz w:val="20"/>
                <w:szCs w:val="20"/>
              </w:rPr>
            </w:pPr>
            <w:r w:rsidRPr="00DA5E9E">
              <w:rPr>
                <w:rFonts w:ascii="Times New Roman" w:hAnsi="Times New Roman" w:cs="Times New Roman"/>
                <w:i/>
                <w:sz w:val="20"/>
                <w:szCs w:val="20"/>
              </w:rPr>
              <w:t>№</w:t>
            </w:r>
          </w:p>
          <w:p w:rsidR="00DA5E9E" w:rsidRPr="00DA5E9E" w:rsidRDefault="00DA5E9E" w:rsidP="00DA5E9E">
            <w:pPr>
              <w:spacing w:after="0"/>
              <w:jc w:val="center"/>
              <w:rPr>
                <w:rFonts w:ascii="Times New Roman" w:hAnsi="Times New Roman" w:cs="Times New Roman"/>
                <w:i/>
                <w:sz w:val="20"/>
                <w:szCs w:val="20"/>
              </w:rPr>
            </w:pPr>
            <w:proofErr w:type="spellStart"/>
            <w:proofErr w:type="gramStart"/>
            <w:r w:rsidRPr="00DA5E9E">
              <w:rPr>
                <w:rFonts w:ascii="Times New Roman" w:hAnsi="Times New Roman" w:cs="Times New Roman"/>
                <w:i/>
                <w:sz w:val="20"/>
                <w:szCs w:val="20"/>
              </w:rPr>
              <w:t>п</w:t>
            </w:r>
            <w:proofErr w:type="spellEnd"/>
            <w:proofErr w:type="gramEnd"/>
            <w:r w:rsidRPr="00DA5E9E">
              <w:rPr>
                <w:rFonts w:ascii="Times New Roman" w:hAnsi="Times New Roman" w:cs="Times New Roman"/>
                <w:i/>
                <w:sz w:val="20"/>
                <w:szCs w:val="20"/>
              </w:rPr>
              <w:t>/</w:t>
            </w:r>
            <w:proofErr w:type="spellStart"/>
            <w:r w:rsidRPr="00DA5E9E">
              <w:rPr>
                <w:rFonts w:ascii="Times New Roman" w:hAnsi="Times New Roman" w:cs="Times New Roman"/>
                <w:i/>
                <w:sz w:val="20"/>
                <w:szCs w:val="20"/>
              </w:rPr>
              <w:t>п</w:t>
            </w:r>
            <w:proofErr w:type="spellEnd"/>
          </w:p>
        </w:tc>
        <w:tc>
          <w:tcPr>
            <w:tcW w:w="2409" w:type="dxa"/>
            <w:tcBorders>
              <w:top w:val="single" w:sz="4" w:space="0" w:color="000000"/>
              <w:left w:val="single" w:sz="4" w:space="0" w:color="000000"/>
              <w:bottom w:val="single" w:sz="4" w:space="0" w:color="000000"/>
            </w:tcBorders>
            <w:shd w:val="clear" w:color="auto" w:fill="auto"/>
          </w:tcPr>
          <w:p w:rsidR="00DA5E9E" w:rsidRPr="00DA5E9E" w:rsidRDefault="00DA5E9E" w:rsidP="00DA5E9E">
            <w:pPr>
              <w:snapToGrid w:val="0"/>
              <w:spacing w:after="0"/>
              <w:rPr>
                <w:rFonts w:ascii="Times New Roman" w:hAnsi="Times New Roman" w:cs="Times New Roman"/>
                <w:i/>
                <w:sz w:val="20"/>
                <w:szCs w:val="20"/>
              </w:rPr>
            </w:pPr>
            <w:r w:rsidRPr="00DA5E9E">
              <w:rPr>
                <w:rFonts w:ascii="Times New Roman" w:hAnsi="Times New Roman" w:cs="Times New Roman"/>
                <w:i/>
                <w:sz w:val="20"/>
                <w:szCs w:val="20"/>
              </w:rPr>
              <w:t xml:space="preserve">Наименование </w:t>
            </w:r>
            <w:proofErr w:type="gramStart"/>
            <w:r w:rsidRPr="00DA5E9E">
              <w:rPr>
                <w:rFonts w:ascii="Times New Roman" w:hAnsi="Times New Roman" w:cs="Times New Roman"/>
                <w:i/>
                <w:sz w:val="20"/>
                <w:szCs w:val="20"/>
              </w:rPr>
              <w:t>комплектующего</w:t>
            </w:r>
            <w:proofErr w:type="gramEnd"/>
            <w:r w:rsidRPr="00DA5E9E">
              <w:rPr>
                <w:rFonts w:ascii="Times New Roman" w:hAnsi="Times New Roman" w:cs="Times New Roman"/>
                <w:i/>
                <w:sz w:val="20"/>
                <w:szCs w:val="20"/>
              </w:rPr>
              <w:t xml:space="preserve"> к медицинской технике (в соответствии с государственным реестром медицинских изделий)</w:t>
            </w:r>
          </w:p>
        </w:tc>
        <w:tc>
          <w:tcPr>
            <w:tcW w:w="6663" w:type="dxa"/>
            <w:tcBorders>
              <w:top w:val="single" w:sz="4" w:space="0" w:color="000000"/>
              <w:left w:val="single" w:sz="4" w:space="0" w:color="000000"/>
              <w:bottom w:val="single" w:sz="4" w:space="0" w:color="000000"/>
            </w:tcBorders>
            <w:shd w:val="clear" w:color="auto" w:fill="auto"/>
          </w:tcPr>
          <w:p w:rsidR="00DA5E9E" w:rsidRPr="00DA5E9E" w:rsidRDefault="00DA5E9E" w:rsidP="00DA5E9E">
            <w:pPr>
              <w:snapToGrid w:val="0"/>
              <w:spacing w:after="0"/>
              <w:rPr>
                <w:rFonts w:ascii="Times New Roman" w:hAnsi="Times New Roman" w:cs="Times New Roman"/>
                <w:i/>
                <w:sz w:val="20"/>
                <w:szCs w:val="20"/>
              </w:rPr>
            </w:pPr>
            <w:r w:rsidRPr="00DA5E9E">
              <w:rPr>
                <w:rFonts w:ascii="Times New Roman" w:hAnsi="Times New Roman" w:cs="Times New Roman"/>
                <w:i/>
                <w:sz w:val="20"/>
                <w:szCs w:val="20"/>
              </w:rPr>
              <w:t xml:space="preserve">Модель и (или) марка, каталожный номер, краткая техническая характеристика </w:t>
            </w:r>
            <w:proofErr w:type="gramStart"/>
            <w:r w:rsidRPr="00DA5E9E">
              <w:rPr>
                <w:rFonts w:ascii="Times New Roman" w:hAnsi="Times New Roman" w:cs="Times New Roman"/>
                <w:i/>
                <w:sz w:val="20"/>
                <w:szCs w:val="20"/>
              </w:rPr>
              <w:t>комплектующего</w:t>
            </w:r>
            <w:proofErr w:type="gramEnd"/>
            <w:r w:rsidRPr="00DA5E9E">
              <w:rPr>
                <w:rFonts w:ascii="Times New Roman" w:hAnsi="Times New Roman" w:cs="Times New Roman"/>
                <w:i/>
                <w:sz w:val="20"/>
                <w:szCs w:val="20"/>
              </w:rPr>
              <w:t xml:space="preserve"> к медицинской технике</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rsidR="00DA5E9E" w:rsidRPr="00DA5E9E" w:rsidRDefault="00DA5E9E" w:rsidP="00DA5E9E">
            <w:pPr>
              <w:spacing w:after="0"/>
              <w:rPr>
                <w:rFonts w:ascii="Times New Roman" w:hAnsi="Times New Roman" w:cs="Times New Roman"/>
                <w:i/>
                <w:sz w:val="20"/>
                <w:szCs w:val="20"/>
              </w:rPr>
            </w:pPr>
            <w:r w:rsidRPr="00DA5E9E">
              <w:rPr>
                <w:rFonts w:ascii="Times New Roman" w:hAnsi="Times New Roman" w:cs="Times New Roman"/>
                <w:i/>
                <w:sz w:val="20"/>
                <w:szCs w:val="20"/>
              </w:rPr>
              <w:t>Требуемое количество</w:t>
            </w:r>
          </w:p>
        </w:tc>
      </w:tr>
      <w:tr w:rsidR="00DA5E9E" w:rsidRPr="00DA5E9E" w:rsidTr="00F07551">
        <w:trPr>
          <w:trHeight w:val="141"/>
        </w:trPr>
        <w:tc>
          <w:tcPr>
            <w:tcW w:w="850" w:type="dxa"/>
            <w:vMerge/>
            <w:tcBorders>
              <w:left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b/>
                <w:sz w:val="20"/>
                <w:szCs w:val="20"/>
              </w:rPr>
            </w:pPr>
          </w:p>
        </w:tc>
        <w:tc>
          <w:tcPr>
            <w:tcW w:w="3231" w:type="dxa"/>
            <w:vMerge/>
            <w:tcBorders>
              <w:left w:val="single" w:sz="4" w:space="0" w:color="000000"/>
            </w:tcBorders>
            <w:shd w:val="clear" w:color="auto" w:fill="auto"/>
            <w:vAlign w:val="center"/>
          </w:tcPr>
          <w:p w:rsidR="00DA5E9E" w:rsidRPr="00DA5E9E" w:rsidRDefault="00DA5E9E" w:rsidP="00DA5E9E">
            <w:pPr>
              <w:snapToGrid w:val="0"/>
              <w:spacing w:after="0"/>
              <w:ind w:right="-108"/>
              <w:rPr>
                <w:rFonts w:ascii="Times New Roman" w:hAnsi="Times New Roman" w:cs="Times New Roman"/>
                <w:b/>
                <w:sz w:val="20"/>
                <w:szCs w:val="20"/>
              </w:rPr>
            </w:pPr>
          </w:p>
        </w:tc>
        <w:tc>
          <w:tcPr>
            <w:tcW w:w="11150" w:type="dxa"/>
            <w:gridSpan w:val="5"/>
            <w:tcBorders>
              <w:top w:val="single" w:sz="4" w:space="0" w:color="000000"/>
              <w:left w:val="single" w:sz="4" w:space="0" w:color="000000"/>
              <w:bottom w:val="single" w:sz="4" w:space="0" w:color="000000"/>
              <w:right w:val="single" w:sz="4" w:space="0" w:color="000000"/>
            </w:tcBorders>
            <w:shd w:val="clear" w:color="auto" w:fill="auto"/>
          </w:tcPr>
          <w:p w:rsidR="00DA5E9E" w:rsidRPr="00DA5E9E" w:rsidRDefault="00DA5E9E" w:rsidP="00DA5E9E">
            <w:pPr>
              <w:snapToGrid w:val="0"/>
              <w:spacing w:after="0"/>
              <w:rPr>
                <w:rFonts w:ascii="Times New Roman" w:hAnsi="Times New Roman" w:cs="Times New Roman"/>
                <w:sz w:val="20"/>
                <w:szCs w:val="20"/>
              </w:rPr>
            </w:pPr>
            <w:r w:rsidRPr="00DA5E9E">
              <w:rPr>
                <w:rFonts w:ascii="Times New Roman" w:hAnsi="Times New Roman" w:cs="Times New Roman"/>
                <w:i/>
                <w:sz w:val="20"/>
                <w:szCs w:val="20"/>
              </w:rPr>
              <w:t>Основные комплектующие</w:t>
            </w:r>
          </w:p>
        </w:tc>
      </w:tr>
      <w:tr w:rsidR="00DA5E9E" w:rsidRPr="00DA5E9E" w:rsidTr="00F07551">
        <w:trPr>
          <w:trHeight w:val="141"/>
        </w:trPr>
        <w:tc>
          <w:tcPr>
            <w:tcW w:w="850" w:type="dxa"/>
            <w:vMerge/>
            <w:tcBorders>
              <w:left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b/>
                <w:sz w:val="20"/>
                <w:szCs w:val="20"/>
              </w:rPr>
            </w:pPr>
          </w:p>
        </w:tc>
        <w:tc>
          <w:tcPr>
            <w:tcW w:w="3231" w:type="dxa"/>
            <w:vMerge/>
            <w:tcBorders>
              <w:left w:val="single" w:sz="4" w:space="0" w:color="000000"/>
            </w:tcBorders>
            <w:shd w:val="clear" w:color="auto" w:fill="auto"/>
            <w:vAlign w:val="center"/>
          </w:tcPr>
          <w:p w:rsidR="00DA5E9E" w:rsidRPr="00DA5E9E" w:rsidRDefault="00DA5E9E" w:rsidP="00DA5E9E">
            <w:pPr>
              <w:snapToGrid w:val="0"/>
              <w:spacing w:after="0"/>
              <w:ind w:right="-108"/>
              <w:rPr>
                <w:rFonts w:ascii="Times New Roman" w:hAnsi="Times New Roman" w:cs="Times New Roman"/>
                <w:b/>
                <w:sz w:val="20"/>
                <w:szCs w:val="20"/>
              </w:rPr>
            </w:pPr>
          </w:p>
        </w:tc>
        <w:tc>
          <w:tcPr>
            <w:tcW w:w="538" w:type="dxa"/>
            <w:tcBorders>
              <w:top w:val="single" w:sz="4" w:space="0" w:color="000000"/>
              <w:left w:val="single" w:sz="4" w:space="0" w:color="000000"/>
              <w:bottom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sz w:val="20"/>
                <w:szCs w:val="20"/>
              </w:rPr>
            </w:pPr>
            <w:r w:rsidRPr="00DA5E9E">
              <w:rPr>
                <w:rFonts w:ascii="Times New Roman" w:hAnsi="Times New Roman" w:cs="Times New Roman"/>
                <w:sz w:val="20"/>
                <w:szCs w:val="20"/>
              </w:rPr>
              <w:t>1</w:t>
            </w:r>
          </w:p>
        </w:tc>
        <w:tc>
          <w:tcPr>
            <w:tcW w:w="2438" w:type="dxa"/>
            <w:gridSpan w:val="2"/>
            <w:tcBorders>
              <w:top w:val="single" w:sz="4" w:space="0" w:color="000000"/>
              <w:left w:val="single" w:sz="4" w:space="0" w:color="000000"/>
              <w:bottom w:val="single" w:sz="4" w:space="0" w:color="000000"/>
            </w:tcBorders>
            <w:shd w:val="clear" w:color="auto" w:fill="auto"/>
          </w:tcPr>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электрокардиограф</w:t>
            </w:r>
          </w:p>
        </w:tc>
        <w:tc>
          <w:tcPr>
            <w:tcW w:w="6663" w:type="dxa"/>
            <w:tcBorders>
              <w:top w:val="single" w:sz="4" w:space="0" w:color="000000"/>
              <w:left w:val="single" w:sz="4" w:space="0" w:color="000000"/>
              <w:bottom w:val="single" w:sz="4" w:space="0" w:color="000000"/>
            </w:tcBorders>
            <w:shd w:val="clear" w:color="auto" w:fill="auto"/>
          </w:tcPr>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 xml:space="preserve">Прибор для проведения электрокардиографического анализа для одновременной записи и печати по 12 отведениям, не менее 3 каналов </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 xml:space="preserve">Графический экран не менее (70 </w:t>
            </w:r>
            <w:proofErr w:type="spellStart"/>
            <w:r w:rsidRPr="00DA5E9E">
              <w:rPr>
                <w:rFonts w:ascii="Times New Roman" w:hAnsi="Times New Roman" w:cs="Times New Roman"/>
                <w:sz w:val="20"/>
                <w:szCs w:val="20"/>
              </w:rPr>
              <w:t>x</w:t>
            </w:r>
            <w:proofErr w:type="spellEnd"/>
            <w:r w:rsidRPr="00DA5E9E">
              <w:rPr>
                <w:rFonts w:ascii="Times New Roman" w:hAnsi="Times New Roman" w:cs="Times New Roman"/>
                <w:sz w:val="20"/>
                <w:szCs w:val="20"/>
              </w:rPr>
              <w:t xml:space="preserve"> 36мм), отображающий 1 выбранное отведение </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 xml:space="preserve">Резолюция экрана (точки): не менее 128x64 </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 xml:space="preserve">Комбинированная буквенно-цифровая и функциональная клавиатура </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 xml:space="preserve">Индикация контакта каждого электрода </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 xml:space="preserve">Ширина бумаги: не более 58 мм </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 xml:space="preserve">Вид бумаги: рулон </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 xml:space="preserve">Вид печати: </w:t>
            </w:r>
            <w:proofErr w:type="spellStart"/>
            <w:r w:rsidRPr="00DA5E9E">
              <w:rPr>
                <w:rFonts w:ascii="Times New Roman" w:hAnsi="Times New Roman" w:cs="Times New Roman"/>
                <w:sz w:val="20"/>
                <w:szCs w:val="20"/>
              </w:rPr>
              <w:t>термо</w:t>
            </w:r>
            <w:proofErr w:type="spellEnd"/>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 xml:space="preserve">Чувствительность: 2.5, 5, 10, 20 мм/мВ </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Скорость подачи бумаги: 5, 10, 25, 50 мм/</w:t>
            </w:r>
            <w:proofErr w:type="gramStart"/>
            <w:r w:rsidRPr="00DA5E9E">
              <w:rPr>
                <w:rFonts w:ascii="Times New Roman" w:hAnsi="Times New Roman" w:cs="Times New Roman"/>
                <w:sz w:val="20"/>
                <w:szCs w:val="20"/>
              </w:rPr>
              <w:t>с</w:t>
            </w:r>
            <w:proofErr w:type="gramEnd"/>
            <w:r w:rsidRPr="00DA5E9E">
              <w:rPr>
                <w:rFonts w:ascii="Times New Roman" w:hAnsi="Times New Roman" w:cs="Times New Roman"/>
                <w:sz w:val="20"/>
                <w:szCs w:val="20"/>
              </w:rPr>
              <w:t xml:space="preserve"> </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 xml:space="preserve">Адаптивный сетевой фильтр: 50-60Гц </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 xml:space="preserve">Фильтр мышечных артефактов (тремора): не менее 25, 35 Гц </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 xml:space="preserve">Фильтры базовой линии: 0.05 (3.2с), 0.11 (1.5с), 0.25 (0.6с), 0.50 (0.3с), 1.50 (0.1с) </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 xml:space="preserve">Возможность ЭКГ исследования с использованием отведений по Небу «ЭКГ исследование с помощью грудных отведений с правой половины </w:t>
            </w:r>
            <w:r w:rsidRPr="00DA5E9E">
              <w:rPr>
                <w:rFonts w:ascii="Times New Roman" w:hAnsi="Times New Roman" w:cs="Times New Roman"/>
                <w:sz w:val="20"/>
                <w:szCs w:val="20"/>
              </w:rPr>
              <w:lastRenderedPageBreak/>
              <w:t>грудной клети:V3R, V4R, V5R, V6R»</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 xml:space="preserve">Количество отображаемых отведений: 1 </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Печать отведений: 1, 2, 3</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 xml:space="preserve">Возможность сохранения не менее 6 записей ЭКГ (10-секундный интервал) </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 xml:space="preserve">Возможность настройки всех параметров под 6 пользователей </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 xml:space="preserve">Ручной, автоматический и пользовательский профили </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 xml:space="preserve">Длинные записи ЭКГ </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 xml:space="preserve">Синхронная передача в реальном времени в автоматическом режиме работы </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 xml:space="preserve">Защита от </w:t>
            </w:r>
            <w:proofErr w:type="spellStart"/>
            <w:r w:rsidRPr="00DA5E9E">
              <w:rPr>
                <w:rFonts w:ascii="Times New Roman" w:hAnsi="Times New Roman" w:cs="Times New Roman"/>
                <w:sz w:val="20"/>
                <w:szCs w:val="20"/>
              </w:rPr>
              <w:t>дефибрилляции</w:t>
            </w:r>
            <w:proofErr w:type="spellEnd"/>
            <w:r w:rsidRPr="00DA5E9E">
              <w:rPr>
                <w:rFonts w:ascii="Times New Roman" w:hAnsi="Times New Roman" w:cs="Times New Roman"/>
                <w:sz w:val="20"/>
                <w:szCs w:val="20"/>
              </w:rPr>
              <w:t xml:space="preserve"> </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 xml:space="preserve">Питание от сети или аккумулятора </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Экран</w:t>
            </w:r>
            <w:r w:rsidRPr="00DA5E9E">
              <w:rPr>
                <w:rFonts w:ascii="Times New Roman" w:hAnsi="Times New Roman" w:cs="Times New Roman"/>
                <w:sz w:val="20"/>
                <w:szCs w:val="20"/>
              </w:rPr>
              <w:tab/>
              <w:t>графический</w:t>
            </w:r>
          </w:p>
          <w:p w:rsidR="00DA5E9E" w:rsidRPr="00DA5E9E" w:rsidRDefault="00DA5E9E" w:rsidP="00DA5E9E">
            <w:pPr>
              <w:snapToGrid w:val="0"/>
              <w:spacing w:after="0"/>
              <w:jc w:val="both"/>
              <w:rPr>
                <w:rFonts w:ascii="Times New Roman" w:hAnsi="Times New Roman" w:cs="Times New Roman"/>
                <w:sz w:val="20"/>
                <w:szCs w:val="20"/>
              </w:rPr>
            </w:pP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размеры (</w:t>
            </w:r>
            <w:proofErr w:type="gramStart"/>
            <w:r w:rsidRPr="00DA5E9E">
              <w:rPr>
                <w:rFonts w:ascii="Times New Roman" w:hAnsi="Times New Roman" w:cs="Times New Roman"/>
                <w:sz w:val="20"/>
                <w:szCs w:val="20"/>
              </w:rPr>
              <w:t>мм</w:t>
            </w:r>
            <w:proofErr w:type="gramEnd"/>
            <w:r w:rsidRPr="00DA5E9E">
              <w:rPr>
                <w:rFonts w:ascii="Times New Roman" w:hAnsi="Times New Roman" w:cs="Times New Roman"/>
                <w:sz w:val="20"/>
                <w:szCs w:val="20"/>
              </w:rPr>
              <w:t xml:space="preserve">) не менее </w:t>
            </w:r>
            <w:r w:rsidRPr="00DA5E9E">
              <w:rPr>
                <w:rFonts w:ascii="Times New Roman" w:hAnsi="Times New Roman" w:cs="Times New Roman"/>
                <w:sz w:val="20"/>
                <w:szCs w:val="20"/>
              </w:rPr>
              <w:tab/>
              <w:t xml:space="preserve">70 </w:t>
            </w:r>
            <w:proofErr w:type="spellStart"/>
            <w:r w:rsidRPr="00DA5E9E">
              <w:rPr>
                <w:rFonts w:ascii="Times New Roman" w:hAnsi="Times New Roman" w:cs="Times New Roman"/>
                <w:sz w:val="20"/>
                <w:szCs w:val="20"/>
              </w:rPr>
              <w:t>x</w:t>
            </w:r>
            <w:proofErr w:type="spellEnd"/>
            <w:r w:rsidRPr="00DA5E9E">
              <w:rPr>
                <w:rFonts w:ascii="Times New Roman" w:hAnsi="Times New Roman" w:cs="Times New Roman"/>
                <w:sz w:val="20"/>
                <w:szCs w:val="20"/>
              </w:rPr>
              <w:t xml:space="preserve"> 36 </w:t>
            </w:r>
          </w:p>
          <w:p w:rsidR="00DA5E9E" w:rsidRPr="00DA5E9E" w:rsidRDefault="00DA5E9E" w:rsidP="00DA5E9E">
            <w:pPr>
              <w:snapToGrid w:val="0"/>
              <w:spacing w:after="0"/>
              <w:jc w:val="both"/>
              <w:rPr>
                <w:rFonts w:ascii="Times New Roman" w:hAnsi="Times New Roman" w:cs="Times New Roman"/>
                <w:sz w:val="20"/>
                <w:szCs w:val="20"/>
              </w:rPr>
            </w:pP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разрешение (</w:t>
            </w:r>
            <w:proofErr w:type="spellStart"/>
            <w:r w:rsidRPr="00DA5E9E">
              <w:rPr>
                <w:rFonts w:ascii="Times New Roman" w:hAnsi="Times New Roman" w:cs="Times New Roman"/>
                <w:sz w:val="20"/>
                <w:szCs w:val="20"/>
              </w:rPr>
              <w:t>пикс</w:t>
            </w:r>
            <w:proofErr w:type="spellEnd"/>
            <w:r w:rsidRPr="00DA5E9E">
              <w:rPr>
                <w:rFonts w:ascii="Times New Roman" w:hAnsi="Times New Roman" w:cs="Times New Roman"/>
                <w:sz w:val="20"/>
                <w:szCs w:val="20"/>
              </w:rPr>
              <w:t>) не менее</w:t>
            </w:r>
            <w:r w:rsidRPr="00DA5E9E">
              <w:rPr>
                <w:rFonts w:ascii="Times New Roman" w:hAnsi="Times New Roman" w:cs="Times New Roman"/>
                <w:sz w:val="20"/>
                <w:szCs w:val="20"/>
              </w:rPr>
              <w:tab/>
              <w:t xml:space="preserve">128 </w:t>
            </w:r>
            <w:proofErr w:type="spellStart"/>
            <w:r w:rsidRPr="00DA5E9E">
              <w:rPr>
                <w:rFonts w:ascii="Times New Roman" w:hAnsi="Times New Roman" w:cs="Times New Roman"/>
                <w:sz w:val="20"/>
                <w:szCs w:val="20"/>
              </w:rPr>
              <w:t>x</w:t>
            </w:r>
            <w:proofErr w:type="spellEnd"/>
            <w:r w:rsidRPr="00DA5E9E">
              <w:rPr>
                <w:rFonts w:ascii="Times New Roman" w:hAnsi="Times New Roman" w:cs="Times New Roman"/>
                <w:sz w:val="20"/>
                <w:szCs w:val="20"/>
              </w:rPr>
              <w:t xml:space="preserve"> 64  (ВГА)</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ab/>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Клавиатура</w:t>
            </w:r>
            <w:r w:rsidRPr="00DA5E9E">
              <w:rPr>
                <w:rFonts w:ascii="Times New Roman" w:hAnsi="Times New Roman" w:cs="Times New Roman"/>
                <w:sz w:val="20"/>
                <w:szCs w:val="20"/>
              </w:rPr>
              <w:tab/>
              <w:t xml:space="preserve">функции </w:t>
            </w:r>
            <w:r w:rsidRPr="00DA5E9E">
              <w:rPr>
                <w:rFonts w:ascii="Times New Roman" w:hAnsi="Times New Roman" w:cs="Times New Roman"/>
                <w:sz w:val="20"/>
                <w:szCs w:val="20"/>
              </w:rPr>
              <w:tab/>
              <w:t>символы</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индикация разраженного аккумулятора</w:t>
            </w:r>
            <w:r w:rsidRPr="00DA5E9E">
              <w:rPr>
                <w:rFonts w:ascii="Times New Roman" w:hAnsi="Times New Roman" w:cs="Times New Roman"/>
                <w:sz w:val="20"/>
                <w:szCs w:val="20"/>
              </w:rPr>
              <w:tab/>
              <w:t>акустический сигнал, световая индикация</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проверка потерянных отведений</w:t>
            </w:r>
            <w:r w:rsidRPr="00DA5E9E">
              <w:rPr>
                <w:rFonts w:ascii="Times New Roman" w:hAnsi="Times New Roman" w:cs="Times New Roman"/>
                <w:sz w:val="20"/>
                <w:szCs w:val="20"/>
              </w:rPr>
              <w:tab/>
              <w:t>да, индивидуально каждое отведение</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размер бумаги</w:t>
            </w:r>
            <w:r w:rsidRPr="00DA5E9E">
              <w:rPr>
                <w:rFonts w:ascii="Times New Roman" w:hAnsi="Times New Roman" w:cs="Times New Roman"/>
                <w:sz w:val="20"/>
                <w:szCs w:val="20"/>
              </w:rPr>
              <w:tab/>
              <w:t>-</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Ширина бумаги, не более</w:t>
            </w:r>
            <w:r w:rsidRPr="00DA5E9E">
              <w:rPr>
                <w:rFonts w:ascii="Times New Roman" w:hAnsi="Times New Roman" w:cs="Times New Roman"/>
                <w:sz w:val="20"/>
                <w:szCs w:val="20"/>
              </w:rPr>
              <w:tab/>
              <w:t>58 мм</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тип бумаги</w:t>
            </w:r>
            <w:r w:rsidRPr="00DA5E9E">
              <w:rPr>
                <w:rFonts w:ascii="Times New Roman" w:hAnsi="Times New Roman" w:cs="Times New Roman"/>
                <w:sz w:val="20"/>
                <w:szCs w:val="20"/>
              </w:rPr>
              <w:tab/>
              <w:t>рулон</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тип принтера</w:t>
            </w:r>
            <w:r w:rsidRPr="00DA5E9E">
              <w:rPr>
                <w:rFonts w:ascii="Times New Roman" w:hAnsi="Times New Roman" w:cs="Times New Roman"/>
                <w:sz w:val="20"/>
                <w:szCs w:val="20"/>
              </w:rPr>
              <w:tab/>
            </w:r>
            <w:proofErr w:type="spellStart"/>
            <w:r w:rsidRPr="00DA5E9E">
              <w:rPr>
                <w:rFonts w:ascii="Times New Roman" w:hAnsi="Times New Roman" w:cs="Times New Roman"/>
                <w:sz w:val="20"/>
                <w:szCs w:val="20"/>
              </w:rPr>
              <w:t>термо</w:t>
            </w:r>
            <w:proofErr w:type="spellEnd"/>
            <w:r w:rsidRPr="00DA5E9E">
              <w:rPr>
                <w:rFonts w:ascii="Times New Roman" w:hAnsi="Times New Roman" w:cs="Times New Roman"/>
                <w:sz w:val="20"/>
                <w:szCs w:val="20"/>
              </w:rPr>
              <w:t>, внешний через USB</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скорость печати (</w:t>
            </w:r>
            <w:proofErr w:type="gramStart"/>
            <w:r w:rsidRPr="00DA5E9E">
              <w:rPr>
                <w:rFonts w:ascii="Times New Roman" w:hAnsi="Times New Roman" w:cs="Times New Roman"/>
                <w:sz w:val="20"/>
                <w:szCs w:val="20"/>
              </w:rPr>
              <w:t>мм</w:t>
            </w:r>
            <w:proofErr w:type="gramEnd"/>
            <w:r w:rsidRPr="00DA5E9E">
              <w:rPr>
                <w:rFonts w:ascii="Times New Roman" w:hAnsi="Times New Roman" w:cs="Times New Roman"/>
                <w:sz w:val="20"/>
                <w:szCs w:val="20"/>
              </w:rPr>
              <w:t>/с)</w:t>
            </w:r>
            <w:r w:rsidRPr="00DA5E9E">
              <w:rPr>
                <w:rFonts w:ascii="Times New Roman" w:hAnsi="Times New Roman" w:cs="Times New Roman"/>
                <w:sz w:val="20"/>
                <w:szCs w:val="20"/>
              </w:rPr>
              <w:tab/>
              <w:t>5; 10; 25; 50</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чувствительность (</w:t>
            </w:r>
            <w:proofErr w:type="gramStart"/>
            <w:r w:rsidRPr="00DA5E9E">
              <w:rPr>
                <w:rFonts w:ascii="Times New Roman" w:hAnsi="Times New Roman" w:cs="Times New Roman"/>
                <w:sz w:val="20"/>
                <w:szCs w:val="20"/>
              </w:rPr>
              <w:t>мм</w:t>
            </w:r>
            <w:proofErr w:type="gramEnd"/>
            <w:r w:rsidRPr="00DA5E9E">
              <w:rPr>
                <w:rFonts w:ascii="Times New Roman" w:hAnsi="Times New Roman" w:cs="Times New Roman"/>
                <w:sz w:val="20"/>
                <w:szCs w:val="20"/>
              </w:rPr>
              <w:t>/мВ)</w:t>
            </w:r>
            <w:r w:rsidRPr="00DA5E9E">
              <w:rPr>
                <w:rFonts w:ascii="Times New Roman" w:hAnsi="Times New Roman" w:cs="Times New Roman"/>
                <w:sz w:val="20"/>
                <w:szCs w:val="20"/>
              </w:rPr>
              <w:tab/>
              <w:t>2.5; 5; 10; 20</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кол-во отведений</w:t>
            </w:r>
            <w:r w:rsidRPr="00DA5E9E">
              <w:rPr>
                <w:rFonts w:ascii="Times New Roman" w:hAnsi="Times New Roman" w:cs="Times New Roman"/>
                <w:sz w:val="20"/>
                <w:szCs w:val="20"/>
              </w:rPr>
              <w:tab/>
              <w:t>12</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кол-во каналов</w:t>
            </w:r>
            <w:r w:rsidRPr="00DA5E9E">
              <w:rPr>
                <w:rFonts w:ascii="Times New Roman" w:hAnsi="Times New Roman" w:cs="Times New Roman"/>
                <w:sz w:val="20"/>
                <w:szCs w:val="20"/>
              </w:rPr>
              <w:tab/>
              <w:t>3</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кол-во отображаемых отведений:</w:t>
            </w:r>
            <w:r w:rsidRPr="00DA5E9E">
              <w:rPr>
                <w:rFonts w:ascii="Times New Roman" w:hAnsi="Times New Roman" w:cs="Times New Roman"/>
                <w:sz w:val="20"/>
                <w:szCs w:val="20"/>
              </w:rPr>
              <w:tab/>
              <w:t>1</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измеряемые отведения</w:t>
            </w:r>
            <w:r w:rsidRPr="00DA5E9E">
              <w:rPr>
                <w:rFonts w:ascii="Times New Roman" w:hAnsi="Times New Roman" w:cs="Times New Roman"/>
                <w:sz w:val="20"/>
                <w:szCs w:val="20"/>
              </w:rPr>
              <w:tab/>
              <w:t xml:space="preserve">I, II, III, </w:t>
            </w:r>
            <w:proofErr w:type="spellStart"/>
            <w:r w:rsidRPr="00DA5E9E">
              <w:rPr>
                <w:rFonts w:ascii="Times New Roman" w:hAnsi="Times New Roman" w:cs="Times New Roman"/>
                <w:sz w:val="20"/>
                <w:szCs w:val="20"/>
              </w:rPr>
              <w:t>aVR</w:t>
            </w:r>
            <w:proofErr w:type="spellEnd"/>
            <w:r w:rsidRPr="00DA5E9E">
              <w:rPr>
                <w:rFonts w:ascii="Times New Roman" w:hAnsi="Times New Roman" w:cs="Times New Roman"/>
                <w:sz w:val="20"/>
                <w:szCs w:val="20"/>
              </w:rPr>
              <w:t xml:space="preserve">, </w:t>
            </w:r>
            <w:proofErr w:type="spellStart"/>
            <w:r w:rsidRPr="00DA5E9E">
              <w:rPr>
                <w:rFonts w:ascii="Times New Roman" w:hAnsi="Times New Roman" w:cs="Times New Roman"/>
                <w:sz w:val="20"/>
                <w:szCs w:val="20"/>
              </w:rPr>
              <w:t>aVL</w:t>
            </w:r>
            <w:proofErr w:type="spellEnd"/>
            <w:r w:rsidRPr="00DA5E9E">
              <w:rPr>
                <w:rFonts w:ascii="Times New Roman" w:hAnsi="Times New Roman" w:cs="Times New Roman"/>
                <w:sz w:val="20"/>
                <w:szCs w:val="20"/>
              </w:rPr>
              <w:t xml:space="preserve">, </w:t>
            </w:r>
            <w:proofErr w:type="spellStart"/>
            <w:r w:rsidRPr="00DA5E9E">
              <w:rPr>
                <w:rFonts w:ascii="Times New Roman" w:hAnsi="Times New Roman" w:cs="Times New Roman"/>
                <w:sz w:val="20"/>
                <w:szCs w:val="20"/>
              </w:rPr>
              <w:t>aVF</w:t>
            </w:r>
            <w:proofErr w:type="spellEnd"/>
            <w:r w:rsidRPr="00DA5E9E">
              <w:rPr>
                <w:rFonts w:ascii="Times New Roman" w:hAnsi="Times New Roman" w:cs="Times New Roman"/>
                <w:sz w:val="20"/>
                <w:szCs w:val="20"/>
              </w:rPr>
              <w:t>, V1, V2, V3, V4, V5, V6</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набор электродов</w:t>
            </w:r>
            <w:r w:rsidRPr="00DA5E9E">
              <w:rPr>
                <w:rFonts w:ascii="Times New Roman" w:hAnsi="Times New Roman" w:cs="Times New Roman"/>
                <w:sz w:val="20"/>
                <w:szCs w:val="20"/>
              </w:rPr>
              <w:tab/>
              <w:t>R, L, F, N, C1, C2, C3, C4, C5, C6 или/и RA, LA, LL, RL, V1, V2, V3, V4, V5, V6</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кол-во печатаемых отведений</w:t>
            </w:r>
            <w:r w:rsidRPr="00DA5E9E">
              <w:rPr>
                <w:rFonts w:ascii="Times New Roman" w:hAnsi="Times New Roman" w:cs="Times New Roman"/>
                <w:sz w:val="20"/>
                <w:szCs w:val="20"/>
              </w:rPr>
              <w:tab/>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в авто режиме</w:t>
            </w:r>
            <w:r w:rsidRPr="00DA5E9E">
              <w:rPr>
                <w:rFonts w:ascii="Times New Roman" w:hAnsi="Times New Roman" w:cs="Times New Roman"/>
                <w:sz w:val="20"/>
                <w:szCs w:val="20"/>
              </w:rPr>
              <w:tab/>
              <w:t xml:space="preserve">1,2,3 </w:t>
            </w:r>
          </w:p>
          <w:p w:rsidR="00DA5E9E" w:rsidRPr="00DA5E9E" w:rsidRDefault="00DA5E9E" w:rsidP="00DA5E9E">
            <w:pPr>
              <w:snapToGrid w:val="0"/>
              <w:spacing w:after="0"/>
              <w:jc w:val="both"/>
              <w:rPr>
                <w:rFonts w:ascii="Times New Roman" w:hAnsi="Times New Roman" w:cs="Times New Roman"/>
                <w:sz w:val="20"/>
                <w:szCs w:val="20"/>
              </w:rPr>
            </w:pPr>
            <w:proofErr w:type="gramStart"/>
            <w:r w:rsidRPr="00DA5E9E">
              <w:rPr>
                <w:rFonts w:ascii="Times New Roman" w:hAnsi="Times New Roman" w:cs="Times New Roman"/>
                <w:sz w:val="20"/>
                <w:szCs w:val="20"/>
              </w:rPr>
              <w:lastRenderedPageBreak/>
              <w:t>в</w:t>
            </w:r>
            <w:proofErr w:type="gramEnd"/>
            <w:r w:rsidRPr="00DA5E9E">
              <w:rPr>
                <w:rFonts w:ascii="Times New Roman" w:hAnsi="Times New Roman" w:cs="Times New Roman"/>
                <w:sz w:val="20"/>
                <w:szCs w:val="20"/>
              </w:rPr>
              <w:t xml:space="preserve"> </w:t>
            </w:r>
            <w:proofErr w:type="gramStart"/>
            <w:r w:rsidRPr="00DA5E9E">
              <w:rPr>
                <w:rFonts w:ascii="Times New Roman" w:hAnsi="Times New Roman" w:cs="Times New Roman"/>
                <w:sz w:val="20"/>
                <w:szCs w:val="20"/>
              </w:rPr>
              <w:t>мануал</w:t>
            </w:r>
            <w:proofErr w:type="gramEnd"/>
            <w:r w:rsidRPr="00DA5E9E">
              <w:rPr>
                <w:rFonts w:ascii="Times New Roman" w:hAnsi="Times New Roman" w:cs="Times New Roman"/>
                <w:sz w:val="20"/>
                <w:szCs w:val="20"/>
              </w:rPr>
              <w:t xml:space="preserve">  режиме</w:t>
            </w:r>
            <w:r w:rsidRPr="00DA5E9E">
              <w:rPr>
                <w:rFonts w:ascii="Times New Roman" w:hAnsi="Times New Roman" w:cs="Times New Roman"/>
                <w:sz w:val="20"/>
                <w:szCs w:val="20"/>
              </w:rPr>
              <w:tab/>
              <w:t>1, 3</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 xml:space="preserve">в </w:t>
            </w:r>
            <w:proofErr w:type="spellStart"/>
            <w:r w:rsidRPr="00DA5E9E">
              <w:rPr>
                <w:rFonts w:ascii="Times New Roman" w:hAnsi="Times New Roman" w:cs="Times New Roman"/>
                <w:sz w:val="20"/>
                <w:szCs w:val="20"/>
              </w:rPr>
              <w:t>лонг</w:t>
            </w:r>
            <w:proofErr w:type="spellEnd"/>
            <w:r w:rsidRPr="00DA5E9E">
              <w:rPr>
                <w:rFonts w:ascii="Times New Roman" w:hAnsi="Times New Roman" w:cs="Times New Roman"/>
                <w:sz w:val="20"/>
                <w:szCs w:val="20"/>
              </w:rPr>
              <w:t xml:space="preserve"> режиме</w:t>
            </w:r>
            <w:r w:rsidRPr="00DA5E9E">
              <w:rPr>
                <w:rFonts w:ascii="Times New Roman" w:hAnsi="Times New Roman" w:cs="Times New Roman"/>
                <w:sz w:val="20"/>
                <w:szCs w:val="20"/>
              </w:rPr>
              <w:tab/>
              <w:t>1</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длительность записи</w:t>
            </w:r>
            <w:r w:rsidRPr="00DA5E9E">
              <w:rPr>
                <w:rFonts w:ascii="Times New Roman" w:hAnsi="Times New Roman" w:cs="Times New Roman"/>
                <w:sz w:val="20"/>
                <w:szCs w:val="20"/>
              </w:rPr>
              <w:tab/>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 xml:space="preserve">в </w:t>
            </w:r>
            <w:proofErr w:type="spellStart"/>
            <w:proofErr w:type="gramStart"/>
            <w:r w:rsidRPr="00DA5E9E">
              <w:rPr>
                <w:rFonts w:ascii="Times New Roman" w:hAnsi="Times New Roman" w:cs="Times New Roman"/>
                <w:sz w:val="20"/>
                <w:szCs w:val="20"/>
              </w:rPr>
              <w:t>a</w:t>
            </w:r>
            <w:proofErr w:type="gramEnd"/>
            <w:r w:rsidRPr="00DA5E9E">
              <w:rPr>
                <w:rFonts w:ascii="Times New Roman" w:hAnsi="Times New Roman" w:cs="Times New Roman"/>
                <w:sz w:val="20"/>
                <w:szCs w:val="20"/>
              </w:rPr>
              <w:t>вто</w:t>
            </w:r>
            <w:proofErr w:type="spellEnd"/>
            <w:r w:rsidRPr="00DA5E9E">
              <w:rPr>
                <w:rFonts w:ascii="Times New Roman" w:hAnsi="Times New Roman" w:cs="Times New Roman"/>
                <w:sz w:val="20"/>
                <w:szCs w:val="20"/>
              </w:rPr>
              <w:t xml:space="preserve">  режиме (сек)1;2;3;4;5;8;10;20 </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 xml:space="preserve">1.5;3;6;9 </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 xml:space="preserve">в </w:t>
            </w:r>
            <w:proofErr w:type="spellStart"/>
            <w:r w:rsidRPr="00DA5E9E">
              <w:rPr>
                <w:rFonts w:ascii="Times New Roman" w:hAnsi="Times New Roman" w:cs="Times New Roman"/>
                <w:sz w:val="20"/>
                <w:szCs w:val="20"/>
              </w:rPr>
              <w:t>лонг</w:t>
            </w:r>
            <w:proofErr w:type="spellEnd"/>
            <w:r w:rsidRPr="00DA5E9E">
              <w:rPr>
                <w:rFonts w:ascii="Times New Roman" w:hAnsi="Times New Roman" w:cs="Times New Roman"/>
                <w:sz w:val="20"/>
                <w:szCs w:val="20"/>
              </w:rPr>
              <w:t xml:space="preserve"> режиме (мин)</w:t>
            </w:r>
            <w:r w:rsidRPr="00DA5E9E">
              <w:rPr>
                <w:rFonts w:ascii="Times New Roman" w:hAnsi="Times New Roman" w:cs="Times New Roman"/>
                <w:sz w:val="20"/>
                <w:szCs w:val="20"/>
              </w:rPr>
              <w:tab/>
              <w:t xml:space="preserve">1.5;3;6;9 </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 xml:space="preserve">Запись в </w:t>
            </w:r>
            <w:proofErr w:type="spellStart"/>
            <w:proofErr w:type="gramStart"/>
            <w:r w:rsidRPr="00DA5E9E">
              <w:rPr>
                <w:rFonts w:ascii="Times New Roman" w:hAnsi="Times New Roman" w:cs="Times New Roman"/>
                <w:sz w:val="20"/>
                <w:szCs w:val="20"/>
              </w:rPr>
              <w:t>a</w:t>
            </w:r>
            <w:proofErr w:type="gramEnd"/>
            <w:r w:rsidRPr="00DA5E9E">
              <w:rPr>
                <w:rFonts w:ascii="Times New Roman" w:hAnsi="Times New Roman" w:cs="Times New Roman"/>
                <w:sz w:val="20"/>
                <w:szCs w:val="20"/>
              </w:rPr>
              <w:t>вто</w:t>
            </w:r>
            <w:proofErr w:type="spellEnd"/>
            <w:r w:rsidRPr="00DA5E9E">
              <w:rPr>
                <w:rFonts w:ascii="Times New Roman" w:hAnsi="Times New Roman" w:cs="Times New Roman"/>
                <w:sz w:val="20"/>
                <w:szCs w:val="20"/>
              </w:rPr>
              <w:t xml:space="preserve"> режиме </w:t>
            </w:r>
            <w:r w:rsidRPr="00DA5E9E">
              <w:rPr>
                <w:rFonts w:ascii="Times New Roman" w:hAnsi="Times New Roman" w:cs="Times New Roman"/>
                <w:sz w:val="20"/>
                <w:szCs w:val="20"/>
              </w:rPr>
              <w:tab/>
              <w:t>реальное время, синхронно</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Сохранение 10-секундных записей:</w:t>
            </w:r>
            <w:r w:rsidRPr="00DA5E9E">
              <w:rPr>
                <w:rFonts w:ascii="Times New Roman" w:hAnsi="Times New Roman" w:cs="Times New Roman"/>
                <w:sz w:val="20"/>
                <w:szCs w:val="20"/>
              </w:rPr>
              <w:tab/>
              <w:t>6</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Фильтры</w:t>
            </w:r>
            <w:r w:rsidRPr="00DA5E9E">
              <w:rPr>
                <w:rFonts w:ascii="Times New Roman" w:hAnsi="Times New Roman" w:cs="Times New Roman"/>
                <w:sz w:val="20"/>
                <w:szCs w:val="20"/>
              </w:rPr>
              <w:tab/>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автоматический фильтр авто адаптивный</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сетевой фильтр (</w:t>
            </w:r>
            <w:proofErr w:type="gramStart"/>
            <w:r w:rsidRPr="00DA5E9E">
              <w:rPr>
                <w:rFonts w:ascii="Times New Roman" w:hAnsi="Times New Roman" w:cs="Times New Roman"/>
                <w:sz w:val="20"/>
                <w:szCs w:val="20"/>
              </w:rPr>
              <w:t>Гц</w:t>
            </w:r>
            <w:proofErr w:type="gramEnd"/>
            <w:r w:rsidRPr="00DA5E9E">
              <w:rPr>
                <w:rFonts w:ascii="Times New Roman" w:hAnsi="Times New Roman" w:cs="Times New Roman"/>
                <w:sz w:val="20"/>
                <w:szCs w:val="20"/>
              </w:rPr>
              <w:t>)</w:t>
            </w:r>
            <w:r w:rsidRPr="00DA5E9E">
              <w:rPr>
                <w:rFonts w:ascii="Times New Roman" w:hAnsi="Times New Roman" w:cs="Times New Roman"/>
                <w:sz w:val="20"/>
                <w:szCs w:val="20"/>
              </w:rPr>
              <w:tab/>
              <w:t>50 / 60</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фильтр мышечных артефактов (</w:t>
            </w:r>
            <w:proofErr w:type="gramStart"/>
            <w:r w:rsidRPr="00DA5E9E">
              <w:rPr>
                <w:rFonts w:ascii="Times New Roman" w:hAnsi="Times New Roman" w:cs="Times New Roman"/>
                <w:sz w:val="20"/>
                <w:szCs w:val="20"/>
              </w:rPr>
              <w:t>Гц</w:t>
            </w:r>
            <w:proofErr w:type="gramEnd"/>
            <w:r w:rsidRPr="00DA5E9E">
              <w:rPr>
                <w:rFonts w:ascii="Times New Roman" w:hAnsi="Times New Roman" w:cs="Times New Roman"/>
                <w:sz w:val="20"/>
                <w:szCs w:val="20"/>
              </w:rPr>
              <w:t>)</w:t>
            </w:r>
            <w:r w:rsidRPr="00DA5E9E">
              <w:rPr>
                <w:rFonts w:ascii="Times New Roman" w:hAnsi="Times New Roman" w:cs="Times New Roman"/>
                <w:sz w:val="20"/>
                <w:szCs w:val="20"/>
              </w:rPr>
              <w:tab/>
              <w:t>25; 35</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фильтр базовой линии (</w:t>
            </w:r>
            <w:proofErr w:type="spellStart"/>
            <w:r w:rsidRPr="00DA5E9E">
              <w:rPr>
                <w:rFonts w:ascii="Times New Roman" w:hAnsi="Times New Roman" w:cs="Times New Roman"/>
                <w:sz w:val="20"/>
                <w:szCs w:val="20"/>
              </w:rPr>
              <w:t>s</w:t>
            </w:r>
            <w:proofErr w:type="spellEnd"/>
            <w:r w:rsidRPr="00DA5E9E">
              <w:rPr>
                <w:rFonts w:ascii="Times New Roman" w:hAnsi="Times New Roman" w:cs="Times New Roman"/>
                <w:sz w:val="20"/>
                <w:szCs w:val="20"/>
              </w:rPr>
              <w:t>)</w:t>
            </w:r>
            <w:r w:rsidRPr="00DA5E9E">
              <w:rPr>
                <w:rFonts w:ascii="Times New Roman" w:hAnsi="Times New Roman" w:cs="Times New Roman"/>
                <w:sz w:val="20"/>
                <w:szCs w:val="20"/>
              </w:rPr>
              <w:tab/>
              <w:t>3.2; 1.5; 0.6; 0.3; 0.1; сплайн</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определение кардиостимулятора</w:t>
            </w:r>
            <w:r w:rsidRPr="00DA5E9E">
              <w:rPr>
                <w:rFonts w:ascii="Times New Roman" w:hAnsi="Times New Roman" w:cs="Times New Roman"/>
                <w:sz w:val="20"/>
                <w:szCs w:val="20"/>
              </w:rPr>
              <w:tab/>
              <w:t xml:space="preserve">да, 100 мкс </w:t>
            </w:r>
          </w:p>
          <w:p w:rsidR="00DA5E9E" w:rsidRPr="00DA5E9E" w:rsidRDefault="00DA5E9E" w:rsidP="00DA5E9E">
            <w:pPr>
              <w:snapToGrid w:val="0"/>
              <w:spacing w:after="0"/>
              <w:jc w:val="both"/>
              <w:rPr>
                <w:rFonts w:ascii="Times New Roman" w:hAnsi="Times New Roman" w:cs="Times New Roman"/>
                <w:sz w:val="20"/>
                <w:szCs w:val="20"/>
              </w:rPr>
            </w:pPr>
            <w:r w:rsidRPr="00DA5E9E">
              <w:rPr>
                <w:rFonts w:ascii="Times New Roman" w:hAnsi="Times New Roman" w:cs="Times New Roman"/>
                <w:sz w:val="20"/>
                <w:szCs w:val="20"/>
              </w:rPr>
              <w:t xml:space="preserve">Специальная схема с эквивалентом 40000 Гц частоты дискретизации </w:t>
            </w:r>
          </w:p>
          <w:p w:rsidR="00DA5E9E" w:rsidRPr="00DA5E9E" w:rsidRDefault="00DA5E9E" w:rsidP="00DA5E9E">
            <w:pPr>
              <w:snapToGrid w:val="0"/>
              <w:spacing w:after="0"/>
              <w:jc w:val="both"/>
              <w:rPr>
                <w:rFonts w:ascii="Times New Roman" w:hAnsi="Times New Roman" w:cs="Times New Roman"/>
                <w:sz w:val="20"/>
                <w:szCs w:val="20"/>
              </w:rPr>
            </w:pPr>
            <w:proofErr w:type="gramStart"/>
            <w:r w:rsidRPr="00DA5E9E">
              <w:rPr>
                <w:rFonts w:ascii="Times New Roman" w:hAnsi="Times New Roman" w:cs="Times New Roman"/>
                <w:sz w:val="20"/>
                <w:szCs w:val="20"/>
              </w:rPr>
              <w:t>Диагностический</w:t>
            </w:r>
            <w:proofErr w:type="gramEnd"/>
            <w:r w:rsidRPr="00DA5E9E">
              <w:rPr>
                <w:rFonts w:ascii="Times New Roman" w:hAnsi="Times New Roman" w:cs="Times New Roman"/>
                <w:sz w:val="20"/>
                <w:szCs w:val="20"/>
              </w:rPr>
              <w:t xml:space="preserve"> </w:t>
            </w:r>
            <w:proofErr w:type="spellStart"/>
            <w:r w:rsidRPr="00DA5E9E">
              <w:rPr>
                <w:rFonts w:ascii="Times New Roman" w:hAnsi="Times New Roman" w:cs="Times New Roman"/>
                <w:sz w:val="20"/>
                <w:szCs w:val="20"/>
              </w:rPr>
              <w:t>модульВ</w:t>
            </w:r>
            <w:proofErr w:type="spellEnd"/>
            <w:r w:rsidRPr="00DA5E9E">
              <w:rPr>
                <w:rFonts w:ascii="Times New Roman" w:hAnsi="Times New Roman" w:cs="Times New Roman"/>
                <w:sz w:val="20"/>
                <w:szCs w:val="20"/>
              </w:rPr>
              <w:t xml:space="preserve"> наличии</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rsidR="00DA5E9E" w:rsidRPr="00DA5E9E" w:rsidRDefault="00DA5E9E" w:rsidP="00DA5E9E">
            <w:pPr>
              <w:snapToGrid w:val="0"/>
              <w:spacing w:after="0"/>
              <w:jc w:val="center"/>
              <w:rPr>
                <w:rFonts w:ascii="Times New Roman" w:hAnsi="Times New Roman" w:cs="Times New Roman"/>
                <w:sz w:val="20"/>
                <w:szCs w:val="20"/>
              </w:rPr>
            </w:pPr>
            <w:r w:rsidRPr="00DA5E9E">
              <w:rPr>
                <w:rFonts w:ascii="Times New Roman" w:hAnsi="Times New Roman" w:cs="Times New Roman"/>
                <w:sz w:val="20"/>
                <w:szCs w:val="20"/>
              </w:rPr>
              <w:lastRenderedPageBreak/>
              <w:t>1 шт.</w:t>
            </w:r>
          </w:p>
        </w:tc>
      </w:tr>
      <w:tr w:rsidR="00DA5E9E" w:rsidRPr="00DA5E9E" w:rsidTr="00F07551">
        <w:trPr>
          <w:trHeight w:val="141"/>
        </w:trPr>
        <w:tc>
          <w:tcPr>
            <w:tcW w:w="850" w:type="dxa"/>
            <w:vMerge/>
            <w:tcBorders>
              <w:left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b/>
                <w:sz w:val="20"/>
                <w:szCs w:val="20"/>
              </w:rPr>
            </w:pPr>
          </w:p>
        </w:tc>
        <w:tc>
          <w:tcPr>
            <w:tcW w:w="3231" w:type="dxa"/>
            <w:vMerge/>
            <w:tcBorders>
              <w:left w:val="single" w:sz="4" w:space="0" w:color="000000"/>
            </w:tcBorders>
            <w:shd w:val="clear" w:color="auto" w:fill="auto"/>
            <w:vAlign w:val="center"/>
          </w:tcPr>
          <w:p w:rsidR="00DA5E9E" w:rsidRPr="00DA5E9E" w:rsidRDefault="00DA5E9E" w:rsidP="00DA5E9E">
            <w:pPr>
              <w:snapToGrid w:val="0"/>
              <w:spacing w:after="0"/>
              <w:ind w:right="-108"/>
              <w:rPr>
                <w:rFonts w:ascii="Times New Roman" w:hAnsi="Times New Roman" w:cs="Times New Roman"/>
                <w:b/>
                <w:sz w:val="20"/>
                <w:szCs w:val="20"/>
              </w:rPr>
            </w:pPr>
          </w:p>
        </w:tc>
        <w:tc>
          <w:tcPr>
            <w:tcW w:w="538" w:type="dxa"/>
            <w:tcBorders>
              <w:top w:val="single" w:sz="4" w:space="0" w:color="000000"/>
              <w:left w:val="single" w:sz="4" w:space="0" w:color="000000"/>
              <w:bottom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sz w:val="20"/>
                <w:szCs w:val="20"/>
                <w:lang w:val="en-US"/>
              </w:rPr>
            </w:pPr>
            <w:r w:rsidRPr="00DA5E9E">
              <w:rPr>
                <w:rFonts w:ascii="Times New Roman" w:hAnsi="Times New Roman" w:cs="Times New Roman"/>
                <w:sz w:val="20"/>
                <w:szCs w:val="20"/>
                <w:lang w:val="en-US"/>
              </w:rPr>
              <w:t>2</w:t>
            </w:r>
          </w:p>
        </w:tc>
        <w:tc>
          <w:tcPr>
            <w:tcW w:w="2438" w:type="dxa"/>
            <w:gridSpan w:val="2"/>
            <w:tcBorders>
              <w:top w:val="single" w:sz="4" w:space="0" w:color="000000"/>
              <w:left w:val="single" w:sz="4" w:space="0" w:color="000000"/>
              <w:bottom w:val="single" w:sz="4" w:space="0" w:color="000000"/>
            </w:tcBorders>
            <w:shd w:val="clear" w:color="auto" w:fill="auto"/>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беговая дорожка</w:t>
            </w:r>
          </w:p>
        </w:tc>
        <w:tc>
          <w:tcPr>
            <w:tcW w:w="6663" w:type="dxa"/>
            <w:tcBorders>
              <w:top w:val="single" w:sz="4" w:space="0" w:color="000000"/>
              <w:left w:val="single" w:sz="4" w:space="0" w:color="000000"/>
              <w:bottom w:val="single" w:sz="4" w:space="0" w:color="000000"/>
            </w:tcBorders>
            <w:shd w:val="clear" w:color="auto" w:fill="auto"/>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Нагрузочное оборудование для создания условий для снятия стресс-тест ЭКГ. Размеры (Д </w:t>
            </w:r>
            <w:proofErr w:type="spellStart"/>
            <w:r w:rsidRPr="00DA5E9E">
              <w:rPr>
                <w:rFonts w:ascii="Times New Roman" w:hAnsi="Times New Roman" w:cs="Times New Roman"/>
                <w:sz w:val="20"/>
                <w:szCs w:val="20"/>
              </w:rPr>
              <w:t>x</w:t>
            </w:r>
            <w:proofErr w:type="spellEnd"/>
            <w:r w:rsidRPr="00DA5E9E">
              <w:rPr>
                <w:rFonts w:ascii="Times New Roman" w:hAnsi="Times New Roman" w:cs="Times New Roman"/>
                <w:sz w:val="20"/>
                <w:szCs w:val="20"/>
              </w:rPr>
              <w:t xml:space="preserve"> </w:t>
            </w:r>
            <w:proofErr w:type="gramStart"/>
            <w:r w:rsidRPr="00DA5E9E">
              <w:rPr>
                <w:rFonts w:ascii="Times New Roman" w:hAnsi="Times New Roman" w:cs="Times New Roman"/>
                <w:sz w:val="20"/>
                <w:szCs w:val="20"/>
              </w:rPr>
              <w:t>Ш</w:t>
            </w:r>
            <w:proofErr w:type="gramEnd"/>
            <w:r w:rsidRPr="00DA5E9E">
              <w:rPr>
                <w:rFonts w:ascii="Times New Roman" w:hAnsi="Times New Roman" w:cs="Times New Roman"/>
                <w:sz w:val="20"/>
                <w:szCs w:val="20"/>
              </w:rPr>
              <w:t xml:space="preserve"> </w:t>
            </w:r>
            <w:proofErr w:type="spellStart"/>
            <w:r w:rsidRPr="00DA5E9E">
              <w:rPr>
                <w:rFonts w:ascii="Times New Roman" w:hAnsi="Times New Roman" w:cs="Times New Roman"/>
                <w:sz w:val="20"/>
                <w:szCs w:val="20"/>
              </w:rPr>
              <w:t>x</w:t>
            </w:r>
            <w:proofErr w:type="spellEnd"/>
            <w:r w:rsidRPr="00DA5E9E">
              <w:rPr>
                <w:rFonts w:ascii="Times New Roman" w:hAnsi="Times New Roman" w:cs="Times New Roman"/>
                <w:sz w:val="20"/>
                <w:szCs w:val="20"/>
              </w:rPr>
              <w:t xml:space="preserve"> В) не более 205 </w:t>
            </w:r>
            <w:proofErr w:type="spellStart"/>
            <w:r w:rsidRPr="00DA5E9E">
              <w:rPr>
                <w:rFonts w:ascii="Times New Roman" w:hAnsi="Times New Roman" w:cs="Times New Roman"/>
                <w:sz w:val="20"/>
                <w:szCs w:val="20"/>
              </w:rPr>
              <w:t>x</w:t>
            </w:r>
            <w:proofErr w:type="spellEnd"/>
            <w:r w:rsidRPr="00DA5E9E">
              <w:rPr>
                <w:rFonts w:ascii="Times New Roman" w:hAnsi="Times New Roman" w:cs="Times New Roman"/>
                <w:sz w:val="20"/>
                <w:szCs w:val="20"/>
              </w:rPr>
              <w:t xml:space="preserve"> 80 </w:t>
            </w:r>
            <w:proofErr w:type="spellStart"/>
            <w:r w:rsidRPr="00DA5E9E">
              <w:rPr>
                <w:rFonts w:ascii="Times New Roman" w:hAnsi="Times New Roman" w:cs="Times New Roman"/>
                <w:sz w:val="20"/>
                <w:szCs w:val="20"/>
              </w:rPr>
              <w:t>x</w:t>
            </w:r>
            <w:proofErr w:type="spellEnd"/>
            <w:r w:rsidRPr="00DA5E9E">
              <w:rPr>
                <w:rFonts w:ascii="Times New Roman" w:hAnsi="Times New Roman" w:cs="Times New Roman"/>
                <w:sz w:val="20"/>
                <w:szCs w:val="20"/>
              </w:rPr>
              <w:t xml:space="preserve"> 112 см,  беговая платформа не более 50 </w:t>
            </w:r>
            <w:proofErr w:type="spellStart"/>
            <w:r w:rsidRPr="00DA5E9E">
              <w:rPr>
                <w:rFonts w:ascii="Times New Roman" w:hAnsi="Times New Roman" w:cs="Times New Roman"/>
                <w:sz w:val="20"/>
                <w:szCs w:val="20"/>
              </w:rPr>
              <w:t>x</w:t>
            </w:r>
            <w:proofErr w:type="spellEnd"/>
            <w:r w:rsidRPr="00DA5E9E">
              <w:rPr>
                <w:rFonts w:ascii="Times New Roman" w:hAnsi="Times New Roman" w:cs="Times New Roman"/>
                <w:sz w:val="20"/>
                <w:szCs w:val="20"/>
              </w:rPr>
              <w:t xml:space="preserve"> 150 см, высота беговой платформы от пола не более 17 см, высота поручней от пола не более 93 см, вес  не более 163 кг, нагрузочная способность не более 200 кг, диапазон скорости 0-20 км/ч, погрешность скорости (от 1 км/ч) 0,1 км/ч, диапазон угла наклона 0-25 %, погрешность угла наклона 0,5 %, мотор беговой платформы 2 ХП, мотор угла наклона</w:t>
            </w:r>
            <w:r w:rsidRPr="00DA5E9E">
              <w:rPr>
                <w:rFonts w:ascii="Times New Roman" w:hAnsi="Times New Roman" w:cs="Times New Roman"/>
                <w:sz w:val="20"/>
                <w:szCs w:val="20"/>
              </w:rPr>
              <w:tab/>
              <w:t>90 Вт Д</w:t>
            </w:r>
            <w:proofErr w:type="gramStart"/>
            <w:r w:rsidRPr="00DA5E9E">
              <w:rPr>
                <w:rFonts w:ascii="Times New Roman" w:hAnsi="Times New Roman" w:cs="Times New Roman"/>
                <w:sz w:val="20"/>
                <w:szCs w:val="20"/>
              </w:rPr>
              <w:t>C</w:t>
            </w:r>
            <w:proofErr w:type="gramEnd"/>
            <w:r w:rsidRPr="00DA5E9E">
              <w:rPr>
                <w:rFonts w:ascii="Times New Roman" w:hAnsi="Times New Roman" w:cs="Times New Roman"/>
                <w:sz w:val="20"/>
                <w:szCs w:val="20"/>
              </w:rPr>
              <w:t xml:space="preserve">, электропитание: максимальная мощность 2,1 </w:t>
            </w:r>
            <w:proofErr w:type="spellStart"/>
            <w:r w:rsidRPr="00DA5E9E">
              <w:rPr>
                <w:rFonts w:ascii="Times New Roman" w:hAnsi="Times New Roman" w:cs="Times New Roman"/>
                <w:sz w:val="20"/>
                <w:szCs w:val="20"/>
              </w:rPr>
              <w:t>kVA</w:t>
            </w:r>
            <w:proofErr w:type="spellEnd"/>
            <w:r w:rsidRPr="00DA5E9E">
              <w:rPr>
                <w:rFonts w:ascii="Times New Roman" w:hAnsi="Times New Roman" w:cs="Times New Roman"/>
                <w:sz w:val="20"/>
                <w:szCs w:val="20"/>
              </w:rPr>
              <w:t xml:space="preserve">, беговая платформа: </w:t>
            </w:r>
            <w:proofErr w:type="spellStart"/>
            <w:r w:rsidRPr="00DA5E9E">
              <w:rPr>
                <w:rFonts w:ascii="Times New Roman" w:hAnsi="Times New Roman" w:cs="Times New Roman"/>
                <w:sz w:val="20"/>
                <w:szCs w:val="20"/>
              </w:rPr>
              <w:t>противоударная</w:t>
            </w:r>
            <w:proofErr w:type="spellEnd"/>
            <w:r w:rsidRPr="00DA5E9E">
              <w:rPr>
                <w:rFonts w:ascii="Times New Roman" w:hAnsi="Times New Roman" w:cs="Times New Roman"/>
                <w:sz w:val="20"/>
                <w:szCs w:val="20"/>
              </w:rPr>
              <w:t>, самосмазывающаяся система, толщина 2.7 мм, у</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Управление  удаленное, порт РС 232 асинхронный, </w:t>
            </w:r>
            <w:proofErr w:type="spellStart"/>
            <w:r w:rsidRPr="00DA5E9E">
              <w:rPr>
                <w:rFonts w:ascii="Times New Roman" w:hAnsi="Times New Roman" w:cs="Times New Roman"/>
                <w:sz w:val="20"/>
                <w:szCs w:val="20"/>
              </w:rPr>
              <w:t>коннектор</w:t>
            </w:r>
            <w:proofErr w:type="spellEnd"/>
            <w:r w:rsidRPr="00DA5E9E">
              <w:rPr>
                <w:rFonts w:ascii="Times New Roman" w:hAnsi="Times New Roman" w:cs="Times New Roman"/>
                <w:sz w:val="20"/>
                <w:szCs w:val="20"/>
              </w:rPr>
              <w:t xml:space="preserve">  ДБ</w:t>
            </w:r>
            <w:proofErr w:type="gramStart"/>
            <w:r w:rsidRPr="00DA5E9E">
              <w:rPr>
                <w:rFonts w:ascii="Times New Roman" w:hAnsi="Times New Roman" w:cs="Times New Roman"/>
                <w:sz w:val="20"/>
                <w:szCs w:val="20"/>
              </w:rPr>
              <w:t>9</w:t>
            </w:r>
            <w:proofErr w:type="gramEnd"/>
            <w:r w:rsidRPr="00DA5E9E">
              <w:rPr>
                <w:rFonts w:ascii="Times New Roman" w:hAnsi="Times New Roman" w:cs="Times New Roman"/>
                <w:sz w:val="20"/>
                <w:szCs w:val="20"/>
              </w:rPr>
              <w:t xml:space="preserve"> F, скорость передачи данных 4800 бит/с.</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rsidR="00DA5E9E" w:rsidRPr="00DA5E9E" w:rsidRDefault="00DA5E9E" w:rsidP="00DA5E9E">
            <w:pPr>
              <w:spacing w:after="0"/>
              <w:jc w:val="center"/>
              <w:rPr>
                <w:rFonts w:ascii="Times New Roman" w:hAnsi="Times New Roman" w:cs="Times New Roman"/>
                <w:sz w:val="20"/>
                <w:szCs w:val="20"/>
              </w:rPr>
            </w:pPr>
            <w:r w:rsidRPr="00DA5E9E">
              <w:rPr>
                <w:rFonts w:ascii="Times New Roman" w:hAnsi="Times New Roman" w:cs="Times New Roman"/>
                <w:sz w:val="20"/>
                <w:szCs w:val="20"/>
              </w:rPr>
              <w:t>1 шт.</w:t>
            </w:r>
          </w:p>
        </w:tc>
      </w:tr>
      <w:tr w:rsidR="00DA5E9E" w:rsidRPr="00DA5E9E" w:rsidTr="00F07551">
        <w:trPr>
          <w:trHeight w:val="141"/>
        </w:trPr>
        <w:tc>
          <w:tcPr>
            <w:tcW w:w="850" w:type="dxa"/>
            <w:vMerge/>
            <w:tcBorders>
              <w:left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b/>
                <w:sz w:val="20"/>
                <w:szCs w:val="20"/>
              </w:rPr>
            </w:pPr>
          </w:p>
        </w:tc>
        <w:tc>
          <w:tcPr>
            <w:tcW w:w="3231" w:type="dxa"/>
            <w:vMerge/>
            <w:tcBorders>
              <w:left w:val="single" w:sz="4" w:space="0" w:color="000000"/>
            </w:tcBorders>
            <w:shd w:val="clear" w:color="auto" w:fill="auto"/>
            <w:vAlign w:val="center"/>
          </w:tcPr>
          <w:p w:rsidR="00DA5E9E" w:rsidRPr="00DA5E9E" w:rsidRDefault="00DA5E9E" w:rsidP="00DA5E9E">
            <w:pPr>
              <w:snapToGrid w:val="0"/>
              <w:spacing w:after="0"/>
              <w:ind w:right="-108"/>
              <w:rPr>
                <w:rFonts w:ascii="Times New Roman" w:hAnsi="Times New Roman" w:cs="Times New Roman"/>
                <w:b/>
                <w:sz w:val="20"/>
                <w:szCs w:val="20"/>
              </w:rPr>
            </w:pPr>
          </w:p>
        </w:tc>
        <w:tc>
          <w:tcPr>
            <w:tcW w:w="538" w:type="dxa"/>
            <w:tcBorders>
              <w:top w:val="single" w:sz="4" w:space="0" w:color="000000"/>
              <w:left w:val="single" w:sz="4" w:space="0" w:color="000000"/>
              <w:bottom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sz w:val="20"/>
                <w:szCs w:val="20"/>
              </w:rPr>
            </w:pPr>
            <w:r w:rsidRPr="00DA5E9E">
              <w:rPr>
                <w:rFonts w:ascii="Times New Roman" w:hAnsi="Times New Roman" w:cs="Times New Roman"/>
                <w:sz w:val="20"/>
                <w:szCs w:val="20"/>
              </w:rPr>
              <w:t>3</w:t>
            </w:r>
          </w:p>
        </w:tc>
        <w:tc>
          <w:tcPr>
            <w:tcW w:w="2438" w:type="dxa"/>
            <w:gridSpan w:val="2"/>
            <w:tcBorders>
              <w:top w:val="single" w:sz="4" w:space="0" w:color="000000"/>
              <w:left w:val="single" w:sz="4" w:space="0" w:color="000000"/>
              <w:bottom w:val="single" w:sz="4" w:space="0" w:color="000000"/>
            </w:tcBorders>
            <w:shd w:val="clear" w:color="auto" w:fill="auto"/>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HW ключ основной</w:t>
            </w:r>
          </w:p>
        </w:tc>
        <w:tc>
          <w:tcPr>
            <w:tcW w:w="6663" w:type="dxa"/>
            <w:tcBorders>
              <w:top w:val="single" w:sz="4" w:space="0" w:color="000000"/>
              <w:left w:val="single" w:sz="4" w:space="0" w:color="000000"/>
              <w:bottom w:val="single" w:sz="4" w:space="0" w:color="000000"/>
            </w:tcBorders>
            <w:shd w:val="clear" w:color="auto" w:fill="auto"/>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Ключ полного доступа для программного обеспечения. Служит USB ключом для запуска кардиологической программы BTL. Габаритные размеры 75 </w:t>
            </w:r>
            <w:proofErr w:type="spellStart"/>
            <w:r w:rsidRPr="00DA5E9E">
              <w:rPr>
                <w:rFonts w:ascii="Times New Roman" w:hAnsi="Times New Roman" w:cs="Times New Roman"/>
                <w:sz w:val="20"/>
                <w:szCs w:val="20"/>
              </w:rPr>
              <w:t>х</w:t>
            </w:r>
            <w:proofErr w:type="spellEnd"/>
            <w:r w:rsidRPr="00DA5E9E">
              <w:rPr>
                <w:rFonts w:ascii="Times New Roman" w:hAnsi="Times New Roman" w:cs="Times New Roman"/>
                <w:sz w:val="20"/>
                <w:szCs w:val="20"/>
              </w:rPr>
              <w:t xml:space="preserve"> 20 </w:t>
            </w:r>
            <w:proofErr w:type="spellStart"/>
            <w:r w:rsidRPr="00DA5E9E">
              <w:rPr>
                <w:rFonts w:ascii="Times New Roman" w:hAnsi="Times New Roman" w:cs="Times New Roman"/>
                <w:sz w:val="20"/>
                <w:szCs w:val="20"/>
              </w:rPr>
              <w:t>х</w:t>
            </w:r>
            <w:proofErr w:type="spellEnd"/>
            <w:r w:rsidRPr="00DA5E9E">
              <w:rPr>
                <w:rFonts w:ascii="Times New Roman" w:hAnsi="Times New Roman" w:cs="Times New Roman"/>
                <w:sz w:val="20"/>
                <w:szCs w:val="20"/>
              </w:rPr>
              <w:t xml:space="preserve"> 7 мм, USB-интерфейс - USB 2.0.</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rsidR="00DA5E9E" w:rsidRPr="00DA5E9E" w:rsidRDefault="00DA5E9E" w:rsidP="00DA5E9E">
            <w:pPr>
              <w:spacing w:after="0"/>
              <w:jc w:val="center"/>
              <w:rPr>
                <w:rFonts w:ascii="Times New Roman" w:hAnsi="Times New Roman" w:cs="Times New Roman"/>
                <w:sz w:val="20"/>
                <w:szCs w:val="20"/>
              </w:rPr>
            </w:pPr>
            <w:r w:rsidRPr="00DA5E9E">
              <w:rPr>
                <w:rFonts w:ascii="Times New Roman" w:hAnsi="Times New Roman" w:cs="Times New Roman"/>
                <w:sz w:val="20"/>
                <w:szCs w:val="20"/>
              </w:rPr>
              <w:t>1 шт.</w:t>
            </w:r>
          </w:p>
        </w:tc>
      </w:tr>
      <w:tr w:rsidR="00DA5E9E" w:rsidRPr="00DA5E9E" w:rsidTr="00F07551">
        <w:trPr>
          <w:trHeight w:val="141"/>
        </w:trPr>
        <w:tc>
          <w:tcPr>
            <w:tcW w:w="850" w:type="dxa"/>
            <w:vMerge/>
            <w:tcBorders>
              <w:left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b/>
                <w:sz w:val="20"/>
                <w:szCs w:val="20"/>
              </w:rPr>
            </w:pPr>
          </w:p>
        </w:tc>
        <w:tc>
          <w:tcPr>
            <w:tcW w:w="3231" w:type="dxa"/>
            <w:vMerge/>
            <w:tcBorders>
              <w:left w:val="single" w:sz="4" w:space="0" w:color="000000"/>
            </w:tcBorders>
            <w:shd w:val="clear" w:color="auto" w:fill="auto"/>
            <w:vAlign w:val="center"/>
          </w:tcPr>
          <w:p w:rsidR="00DA5E9E" w:rsidRPr="00DA5E9E" w:rsidRDefault="00DA5E9E" w:rsidP="00DA5E9E">
            <w:pPr>
              <w:snapToGrid w:val="0"/>
              <w:spacing w:after="0"/>
              <w:ind w:right="-108"/>
              <w:rPr>
                <w:rFonts w:ascii="Times New Roman" w:hAnsi="Times New Roman" w:cs="Times New Roman"/>
                <w:b/>
                <w:sz w:val="20"/>
                <w:szCs w:val="20"/>
              </w:rPr>
            </w:pPr>
          </w:p>
        </w:tc>
        <w:tc>
          <w:tcPr>
            <w:tcW w:w="1115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A5E9E" w:rsidRPr="00DA5E9E" w:rsidRDefault="00DA5E9E" w:rsidP="00DA5E9E">
            <w:pPr>
              <w:snapToGrid w:val="0"/>
              <w:spacing w:after="0"/>
              <w:rPr>
                <w:rFonts w:ascii="Times New Roman" w:hAnsi="Times New Roman" w:cs="Times New Roman"/>
                <w:i/>
                <w:sz w:val="20"/>
                <w:szCs w:val="20"/>
              </w:rPr>
            </w:pPr>
            <w:r w:rsidRPr="00DA5E9E">
              <w:rPr>
                <w:rFonts w:ascii="Times New Roman" w:hAnsi="Times New Roman" w:cs="Times New Roman"/>
                <w:i/>
                <w:sz w:val="20"/>
                <w:szCs w:val="20"/>
              </w:rPr>
              <w:t>Дополнительные комплектующие:</w:t>
            </w:r>
          </w:p>
        </w:tc>
      </w:tr>
      <w:tr w:rsidR="00DA5E9E" w:rsidRPr="00DA5E9E" w:rsidTr="00F07551">
        <w:trPr>
          <w:trHeight w:val="393"/>
        </w:trPr>
        <w:tc>
          <w:tcPr>
            <w:tcW w:w="850" w:type="dxa"/>
            <w:vMerge/>
            <w:tcBorders>
              <w:left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b/>
                <w:sz w:val="20"/>
                <w:szCs w:val="20"/>
              </w:rPr>
            </w:pPr>
          </w:p>
        </w:tc>
        <w:tc>
          <w:tcPr>
            <w:tcW w:w="3231" w:type="dxa"/>
            <w:vMerge/>
            <w:tcBorders>
              <w:left w:val="single" w:sz="4" w:space="0" w:color="000000"/>
            </w:tcBorders>
            <w:shd w:val="clear" w:color="auto" w:fill="auto"/>
            <w:vAlign w:val="center"/>
          </w:tcPr>
          <w:p w:rsidR="00DA5E9E" w:rsidRPr="00DA5E9E" w:rsidRDefault="00DA5E9E" w:rsidP="00DA5E9E">
            <w:pPr>
              <w:snapToGrid w:val="0"/>
              <w:spacing w:after="0"/>
              <w:ind w:right="-108"/>
              <w:rPr>
                <w:rFonts w:ascii="Times New Roman" w:hAnsi="Times New Roman" w:cs="Times New Roman"/>
                <w:b/>
                <w:sz w:val="20"/>
                <w:szCs w:val="20"/>
              </w:rPr>
            </w:pPr>
          </w:p>
        </w:tc>
        <w:tc>
          <w:tcPr>
            <w:tcW w:w="567" w:type="dxa"/>
            <w:gridSpan w:val="2"/>
            <w:tcBorders>
              <w:top w:val="single" w:sz="4" w:space="0" w:color="000000"/>
              <w:left w:val="single" w:sz="4" w:space="0" w:color="000000"/>
              <w:bottom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bCs/>
                <w:sz w:val="20"/>
                <w:szCs w:val="20"/>
                <w:lang w:val="en-US"/>
              </w:rPr>
            </w:pPr>
            <w:r w:rsidRPr="00DA5E9E">
              <w:rPr>
                <w:rFonts w:ascii="Times New Roman" w:hAnsi="Times New Roman" w:cs="Times New Roman"/>
                <w:bCs/>
                <w:sz w:val="20"/>
                <w:szCs w:val="20"/>
                <w:lang w:val="en-US"/>
              </w:rPr>
              <w:t>1</w:t>
            </w:r>
          </w:p>
        </w:tc>
        <w:tc>
          <w:tcPr>
            <w:tcW w:w="2409" w:type="dxa"/>
            <w:tcBorders>
              <w:top w:val="single" w:sz="4" w:space="0" w:color="000000"/>
              <w:left w:val="single" w:sz="4" w:space="0" w:color="000000"/>
              <w:bottom w:val="single" w:sz="4" w:space="0" w:color="000000"/>
            </w:tcBorders>
            <w:shd w:val="clear" w:color="auto" w:fill="auto"/>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программное обеспечение </w:t>
            </w:r>
          </w:p>
        </w:tc>
        <w:tc>
          <w:tcPr>
            <w:tcW w:w="6663" w:type="dxa"/>
            <w:tcBorders>
              <w:top w:val="single" w:sz="4" w:space="0" w:color="000000"/>
              <w:left w:val="single" w:sz="4" w:space="0" w:color="000000"/>
              <w:bottom w:val="single" w:sz="4" w:space="0" w:color="000000"/>
            </w:tcBorders>
            <w:shd w:val="clear" w:color="auto" w:fill="auto"/>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Программное обеспечение для 12-канальной записи и мониторинга нагрузочного ЭКГ </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Максимально подробный сигнал и высококачественная обработка сигнала ЭКГ</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lastRenderedPageBreak/>
              <w:t xml:space="preserve">Система отведений - </w:t>
            </w:r>
            <w:proofErr w:type="spellStart"/>
            <w:r w:rsidRPr="00DA5E9E">
              <w:rPr>
                <w:rFonts w:ascii="Times New Roman" w:hAnsi="Times New Roman" w:cs="Times New Roman"/>
                <w:sz w:val="20"/>
                <w:szCs w:val="20"/>
              </w:rPr>
              <w:t>Мейсон-Ликар</w:t>
            </w:r>
            <w:proofErr w:type="spellEnd"/>
            <w:r w:rsidRPr="00DA5E9E">
              <w:rPr>
                <w:rFonts w:ascii="Times New Roman" w:hAnsi="Times New Roman" w:cs="Times New Roman"/>
                <w:sz w:val="20"/>
                <w:szCs w:val="20"/>
              </w:rPr>
              <w:t xml:space="preserve">, </w:t>
            </w:r>
            <w:proofErr w:type="spellStart"/>
            <w:r w:rsidRPr="00DA5E9E">
              <w:rPr>
                <w:rFonts w:ascii="Times New Roman" w:hAnsi="Times New Roman" w:cs="Times New Roman"/>
                <w:sz w:val="20"/>
                <w:szCs w:val="20"/>
              </w:rPr>
              <w:t>Кабрера</w:t>
            </w:r>
            <w:proofErr w:type="spellEnd"/>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Отображает следующую информацию в ходе теста: </w:t>
            </w:r>
            <w:proofErr w:type="gramStart"/>
            <w:r w:rsidRPr="00DA5E9E">
              <w:rPr>
                <w:rFonts w:ascii="Times New Roman" w:hAnsi="Times New Roman" w:cs="Times New Roman"/>
                <w:sz w:val="20"/>
                <w:szCs w:val="20"/>
              </w:rPr>
              <w:t>Актуальная ЧСС, целевая ЧСС, % от целевой ЧСС, ST уровень, ST склон, используемый стресс-тест протокол,  актуальную стадию,  время протокола, время ступени, продолжительность ступени, актуальная нагрузка, нагрузка и скорость велоэргометра.</w:t>
            </w:r>
            <w:proofErr w:type="gramEnd"/>
            <w:r w:rsidRPr="00DA5E9E">
              <w:rPr>
                <w:rFonts w:ascii="Times New Roman" w:hAnsi="Times New Roman" w:cs="Times New Roman"/>
                <w:sz w:val="20"/>
                <w:szCs w:val="20"/>
              </w:rPr>
              <w:t xml:space="preserve"> Фрагмент </w:t>
            </w:r>
            <w:proofErr w:type="gramStart"/>
            <w:r w:rsidRPr="00DA5E9E">
              <w:rPr>
                <w:rFonts w:ascii="Times New Roman" w:hAnsi="Times New Roman" w:cs="Times New Roman"/>
                <w:sz w:val="20"/>
                <w:szCs w:val="20"/>
              </w:rPr>
              <w:t>непрерывной</w:t>
            </w:r>
            <w:proofErr w:type="gramEnd"/>
            <w:r w:rsidRPr="00DA5E9E">
              <w:rPr>
                <w:rFonts w:ascii="Times New Roman" w:hAnsi="Times New Roman" w:cs="Times New Roman"/>
                <w:sz w:val="20"/>
                <w:szCs w:val="20"/>
              </w:rPr>
              <w:t xml:space="preserve"> ЭКГ для определения ритма </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Прогноз Целевой ЧСС - Программное обеспечение предсказывает </w:t>
            </w:r>
            <w:proofErr w:type="gramStart"/>
            <w:r w:rsidRPr="00DA5E9E">
              <w:rPr>
                <w:rFonts w:ascii="Times New Roman" w:hAnsi="Times New Roman" w:cs="Times New Roman"/>
                <w:sz w:val="20"/>
                <w:szCs w:val="20"/>
              </w:rPr>
              <w:t>Целевую</w:t>
            </w:r>
            <w:proofErr w:type="gramEnd"/>
            <w:r w:rsidRPr="00DA5E9E">
              <w:rPr>
                <w:rFonts w:ascii="Times New Roman" w:hAnsi="Times New Roman" w:cs="Times New Roman"/>
                <w:sz w:val="20"/>
                <w:szCs w:val="20"/>
              </w:rPr>
              <w:t xml:space="preserve"> ЧСС для взрослых (18 +) по формуле X - Y возраст пациента. X и Y переменные могут быть определены пользователем. По умолчанию X = 220, Y = 1. Для детей (17 лет и моложе), программа использует  формулу  "</w:t>
            </w:r>
            <w:proofErr w:type="spellStart"/>
            <w:r w:rsidRPr="00DA5E9E">
              <w:rPr>
                <w:rFonts w:ascii="Times New Roman" w:hAnsi="Times New Roman" w:cs="Times New Roman"/>
                <w:sz w:val="20"/>
                <w:szCs w:val="20"/>
              </w:rPr>
              <w:t>Maček</w:t>
            </w:r>
            <w:proofErr w:type="spellEnd"/>
            <w:r w:rsidRPr="00DA5E9E">
              <w:rPr>
                <w:rFonts w:ascii="Times New Roman" w:hAnsi="Times New Roman" w:cs="Times New Roman"/>
                <w:sz w:val="20"/>
                <w:szCs w:val="20"/>
              </w:rPr>
              <w:t>".</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Авто Адаптивный фильтр - Авто интеллектуальный алгоритм  фильтров сигнала в диапазоне частот 0,07 Гц - 90 Гц.</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Низкочастотные фильтры изолинии - 0.07Гц, 0.05Гц(3.2s), 0.6Гц(0,3 сек) – позволяют уменьшать эффект плавающей изолинии, внося при этом искажения в форму сегмента ST.</w:t>
            </w:r>
          </w:p>
          <w:p w:rsidR="00DA5E9E" w:rsidRPr="00DA5E9E" w:rsidRDefault="00DA5E9E" w:rsidP="00DA5E9E">
            <w:pPr>
              <w:spacing w:after="0"/>
              <w:rPr>
                <w:rFonts w:ascii="Times New Roman" w:hAnsi="Times New Roman" w:cs="Times New Roman"/>
                <w:sz w:val="20"/>
                <w:szCs w:val="20"/>
              </w:rPr>
            </w:pPr>
            <w:proofErr w:type="spellStart"/>
            <w:r w:rsidRPr="00DA5E9E">
              <w:rPr>
                <w:rFonts w:ascii="Times New Roman" w:hAnsi="Times New Roman" w:cs="Times New Roman"/>
                <w:sz w:val="20"/>
                <w:szCs w:val="20"/>
              </w:rPr>
              <w:t>Антитреморный</w:t>
            </w:r>
            <w:proofErr w:type="spellEnd"/>
            <w:r w:rsidRPr="00DA5E9E">
              <w:rPr>
                <w:rFonts w:ascii="Times New Roman" w:hAnsi="Times New Roman" w:cs="Times New Roman"/>
                <w:sz w:val="20"/>
                <w:szCs w:val="20"/>
              </w:rPr>
              <w:t xml:space="preserve"> фильтр – 90 Гц, 35 Гц, 25 Гц, 20 Гц – подавляет артефакты, связанные с активностью мышц.</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Настройка сегмента ST – возможность ручной регулировки положения точек QRS, J точки и J + во время теста.</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Редактор стресс-тест протокола</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Автоматический стресс-тест протокол  - программное обеспечение  предлагает специальный протокол, который рассчитывается полностью автоматически на основании прогноза максимальной нагрузки и предположения, что продолжительность нагрузки должна быть не менее 12 минут.</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Проверка контакта «электрод-кожа пациента» </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Создание индивидуального профиля</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Возможность "заморозить" сигнал в ходе мониторинга и пересмотр уже записанного сигнала. Тем временем фрагмент ритма  непрерывной ЭКГ продолжает бежать в режиме реального времени.</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СД  карты - графический инструмент отображения пространственной ориентации </w:t>
            </w:r>
            <w:proofErr w:type="gramStart"/>
            <w:r w:rsidRPr="00DA5E9E">
              <w:rPr>
                <w:rFonts w:ascii="Times New Roman" w:hAnsi="Times New Roman" w:cs="Times New Roman"/>
                <w:sz w:val="20"/>
                <w:szCs w:val="20"/>
              </w:rPr>
              <w:t>S</w:t>
            </w:r>
            <w:proofErr w:type="gramEnd"/>
            <w:r w:rsidRPr="00DA5E9E">
              <w:rPr>
                <w:rFonts w:ascii="Times New Roman" w:hAnsi="Times New Roman" w:cs="Times New Roman"/>
                <w:sz w:val="20"/>
                <w:szCs w:val="20"/>
              </w:rPr>
              <w:t>Т отклонения, полезный для проведения быстрого анализа ишемии.</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Выявление и анализ аритмии в реальном времени – определение </w:t>
            </w:r>
            <w:r w:rsidRPr="00DA5E9E">
              <w:rPr>
                <w:rFonts w:ascii="Times New Roman" w:hAnsi="Times New Roman" w:cs="Times New Roman"/>
                <w:sz w:val="20"/>
                <w:szCs w:val="20"/>
              </w:rPr>
              <w:lastRenderedPageBreak/>
              <w:t xml:space="preserve">желудочковой и </w:t>
            </w:r>
            <w:proofErr w:type="spellStart"/>
            <w:r w:rsidRPr="00DA5E9E">
              <w:rPr>
                <w:rFonts w:ascii="Times New Roman" w:hAnsi="Times New Roman" w:cs="Times New Roman"/>
                <w:sz w:val="20"/>
                <w:szCs w:val="20"/>
              </w:rPr>
              <w:t>наджелудочковой</w:t>
            </w:r>
            <w:proofErr w:type="spellEnd"/>
            <w:r w:rsidRPr="00DA5E9E">
              <w:rPr>
                <w:rFonts w:ascii="Times New Roman" w:hAnsi="Times New Roman" w:cs="Times New Roman"/>
                <w:sz w:val="20"/>
                <w:szCs w:val="20"/>
              </w:rPr>
              <w:t xml:space="preserve"> аритмии в форме изолированных ударов и последовательностей (дуплет, триплет и серия) и </w:t>
            </w:r>
            <w:proofErr w:type="spellStart"/>
            <w:r w:rsidRPr="00DA5E9E">
              <w:rPr>
                <w:rFonts w:ascii="Times New Roman" w:hAnsi="Times New Roman" w:cs="Times New Roman"/>
                <w:sz w:val="20"/>
                <w:szCs w:val="20"/>
              </w:rPr>
              <w:t>аллоритмии</w:t>
            </w:r>
            <w:proofErr w:type="spellEnd"/>
            <w:r w:rsidRPr="00DA5E9E">
              <w:rPr>
                <w:rFonts w:ascii="Times New Roman" w:hAnsi="Times New Roman" w:cs="Times New Roman"/>
                <w:sz w:val="20"/>
                <w:szCs w:val="20"/>
              </w:rPr>
              <w:t xml:space="preserve"> (</w:t>
            </w:r>
            <w:proofErr w:type="spellStart"/>
            <w:r w:rsidRPr="00DA5E9E">
              <w:rPr>
                <w:rFonts w:ascii="Times New Roman" w:hAnsi="Times New Roman" w:cs="Times New Roman"/>
                <w:sz w:val="20"/>
                <w:szCs w:val="20"/>
              </w:rPr>
              <w:t>бигеминия</w:t>
            </w:r>
            <w:proofErr w:type="spellEnd"/>
            <w:r w:rsidRPr="00DA5E9E">
              <w:rPr>
                <w:rFonts w:ascii="Times New Roman" w:hAnsi="Times New Roman" w:cs="Times New Roman"/>
                <w:sz w:val="20"/>
                <w:szCs w:val="20"/>
              </w:rPr>
              <w:t xml:space="preserve"> и </w:t>
            </w:r>
            <w:proofErr w:type="spellStart"/>
            <w:r w:rsidRPr="00DA5E9E">
              <w:rPr>
                <w:rFonts w:ascii="Times New Roman" w:hAnsi="Times New Roman" w:cs="Times New Roman"/>
                <w:sz w:val="20"/>
                <w:szCs w:val="20"/>
              </w:rPr>
              <w:t>тригеминия</w:t>
            </w:r>
            <w:proofErr w:type="spellEnd"/>
            <w:r w:rsidRPr="00DA5E9E">
              <w:rPr>
                <w:rFonts w:ascii="Times New Roman" w:hAnsi="Times New Roman" w:cs="Times New Roman"/>
                <w:sz w:val="20"/>
                <w:szCs w:val="20"/>
              </w:rPr>
              <w:t>)</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Автоматическое и ручное управление нагрузки</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Прогнозирование максимальной нагрузки - программное обеспечение автоматически рассчитывает Прогноз максимальной нагрузки для каждого конкретного пациента еще до начала </w:t>
            </w:r>
            <w:proofErr w:type="spellStart"/>
            <w:proofErr w:type="gramStart"/>
            <w:r w:rsidRPr="00DA5E9E">
              <w:rPr>
                <w:rFonts w:ascii="Times New Roman" w:hAnsi="Times New Roman" w:cs="Times New Roman"/>
                <w:sz w:val="20"/>
                <w:szCs w:val="20"/>
              </w:rPr>
              <w:t>Стресс-теста</w:t>
            </w:r>
            <w:proofErr w:type="spellEnd"/>
            <w:proofErr w:type="gramEnd"/>
            <w:r w:rsidRPr="00DA5E9E">
              <w:rPr>
                <w:rFonts w:ascii="Times New Roman" w:hAnsi="Times New Roman" w:cs="Times New Roman"/>
                <w:sz w:val="20"/>
                <w:szCs w:val="20"/>
              </w:rPr>
              <w:t xml:space="preserve">. Имеются 8 способов расчета прогноза максимальной нагрузки: Формула для расчета Прогноза максимальной нагрузки может быть </w:t>
            </w:r>
            <w:proofErr w:type="gramStart"/>
            <w:r w:rsidRPr="00DA5E9E">
              <w:rPr>
                <w:rFonts w:ascii="Times New Roman" w:hAnsi="Times New Roman" w:cs="Times New Roman"/>
                <w:sz w:val="20"/>
                <w:szCs w:val="20"/>
              </w:rPr>
              <w:t>изменена</w:t>
            </w:r>
            <w:proofErr w:type="gramEnd"/>
            <w:r w:rsidRPr="00DA5E9E">
              <w:rPr>
                <w:rFonts w:ascii="Times New Roman" w:hAnsi="Times New Roman" w:cs="Times New Roman"/>
                <w:sz w:val="20"/>
                <w:szCs w:val="20"/>
              </w:rPr>
              <w:t>/определена в настройках профиля (для  каждой возрастной группы и пола пациентов)</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Инструмент „Оценка риска“  использует результаты исследований для Прогнозирования вероятности  возникновения ИБС  и Прогнозирование риска летального исхода. Доступны  алгоритмы оценки риска.</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Возможность измерения интервала QT с использованием метода касательных. Результаты измерений отображаются в таблице и на графике и наглядно показывают, как интервал QT адаптируется к частоте сердечного ритма</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Методы расчета </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Рельеф Карта - графический инструмент для анализа развития ST сегмента. Это вид сверху на КРС комплексы, которые сортируются друг за другом, при этом каждый уровень амплитуды представлен другим цветом.</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Штангенциркуль для ручных (пользователь) измерений</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Быстрая печать выбранных ЭКГ кривых</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Расширенная база данных пациента</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Управление данных пациента и параметров исследования</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Программное обеспечение позволяет пользователю определить значения, которые могут быть проверены в ходе испытаний и которые появятся в окончательном отчете. Типичным примером может служить шкала Борга (Шкала индивидуального восприятия нагрузки) для оценки восприятия нагрузки по собственным ощущениям пациента.</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Работа по сети</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Архивирование данных пациента и ЭКГ записей</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Легкий поиск и сортировка записей</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Расчет максимального сердечного ритма</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Возможность отображать метаболический эквивалент нагрузки.</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Финальный отчет:</w:t>
            </w:r>
          </w:p>
          <w:p w:rsidR="00DA5E9E" w:rsidRPr="00DA5E9E" w:rsidRDefault="00DA5E9E" w:rsidP="00DA5E9E">
            <w:pPr>
              <w:pStyle w:val="ad"/>
              <w:numPr>
                <w:ilvl w:val="0"/>
                <w:numId w:val="4"/>
              </w:numPr>
              <w:tabs>
                <w:tab w:val="left" w:pos="292"/>
              </w:tabs>
              <w:spacing w:after="0" w:line="240" w:lineRule="auto"/>
              <w:ind w:left="5" w:firstLine="0"/>
              <w:rPr>
                <w:rFonts w:ascii="Times New Roman" w:eastAsia="Calibri" w:hAnsi="Times New Roman"/>
                <w:sz w:val="20"/>
                <w:szCs w:val="20"/>
                <w:lang w:eastAsia="zh-CN"/>
              </w:rPr>
            </w:pPr>
            <w:r w:rsidRPr="00DA5E9E">
              <w:rPr>
                <w:rFonts w:ascii="Times New Roman" w:eastAsia="Calibri" w:hAnsi="Times New Roman"/>
                <w:sz w:val="20"/>
                <w:szCs w:val="20"/>
                <w:lang w:eastAsia="zh-CN"/>
              </w:rPr>
              <w:lastRenderedPageBreak/>
              <w:t>Ориентация отчетов</w:t>
            </w:r>
          </w:p>
          <w:p w:rsidR="00DA5E9E" w:rsidRPr="00DA5E9E" w:rsidRDefault="00DA5E9E" w:rsidP="00DA5E9E">
            <w:pPr>
              <w:pStyle w:val="ad"/>
              <w:numPr>
                <w:ilvl w:val="0"/>
                <w:numId w:val="4"/>
              </w:numPr>
              <w:tabs>
                <w:tab w:val="left" w:pos="292"/>
              </w:tabs>
              <w:spacing w:after="0" w:line="240" w:lineRule="auto"/>
              <w:ind w:left="5" w:firstLine="0"/>
              <w:rPr>
                <w:rFonts w:ascii="Times New Roman" w:eastAsia="Calibri" w:hAnsi="Times New Roman"/>
                <w:sz w:val="20"/>
                <w:szCs w:val="20"/>
                <w:lang w:eastAsia="zh-CN"/>
              </w:rPr>
            </w:pPr>
            <w:r w:rsidRPr="00DA5E9E">
              <w:rPr>
                <w:rFonts w:ascii="Times New Roman" w:eastAsia="Calibri" w:hAnsi="Times New Roman"/>
                <w:sz w:val="20"/>
                <w:szCs w:val="20"/>
                <w:lang w:eastAsia="zh-CN"/>
              </w:rPr>
              <w:t>Возможность добавить предопределенные фразы в медицинское заключение.</w:t>
            </w:r>
          </w:p>
          <w:p w:rsidR="00DA5E9E" w:rsidRPr="00DA5E9E" w:rsidRDefault="00DA5E9E" w:rsidP="00DA5E9E">
            <w:pPr>
              <w:pStyle w:val="ad"/>
              <w:numPr>
                <w:ilvl w:val="0"/>
                <w:numId w:val="4"/>
              </w:numPr>
              <w:tabs>
                <w:tab w:val="left" w:pos="292"/>
              </w:tabs>
              <w:spacing w:after="0" w:line="240" w:lineRule="auto"/>
              <w:ind w:left="5" w:firstLine="0"/>
              <w:rPr>
                <w:rFonts w:ascii="Times New Roman" w:eastAsia="Calibri" w:hAnsi="Times New Roman"/>
                <w:sz w:val="20"/>
                <w:szCs w:val="20"/>
                <w:lang w:eastAsia="zh-CN"/>
              </w:rPr>
            </w:pPr>
            <w:r w:rsidRPr="00DA5E9E">
              <w:rPr>
                <w:rFonts w:ascii="Times New Roman" w:eastAsia="Calibri" w:hAnsi="Times New Roman"/>
                <w:sz w:val="20"/>
                <w:szCs w:val="20"/>
                <w:lang w:eastAsia="zh-CN"/>
              </w:rPr>
              <w:t>Возможность добавить Логотип пользователя в финальный отчет.</w:t>
            </w:r>
          </w:p>
          <w:p w:rsidR="00DA5E9E" w:rsidRPr="00DA5E9E" w:rsidRDefault="00DA5E9E" w:rsidP="00DA5E9E">
            <w:pPr>
              <w:pStyle w:val="ad"/>
              <w:numPr>
                <w:ilvl w:val="0"/>
                <w:numId w:val="4"/>
              </w:numPr>
              <w:tabs>
                <w:tab w:val="left" w:pos="292"/>
              </w:tabs>
              <w:spacing w:after="0" w:line="240" w:lineRule="auto"/>
              <w:ind w:left="5" w:firstLine="0"/>
              <w:rPr>
                <w:rFonts w:ascii="Times New Roman" w:eastAsia="Calibri" w:hAnsi="Times New Roman"/>
                <w:sz w:val="20"/>
                <w:szCs w:val="20"/>
                <w:lang w:eastAsia="zh-CN"/>
              </w:rPr>
            </w:pPr>
            <w:r w:rsidRPr="00DA5E9E">
              <w:rPr>
                <w:rFonts w:ascii="Times New Roman" w:eastAsia="Calibri" w:hAnsi="Times New Roman"/>
                <w:sz w:val="20"/>
                <w:szCs w:val="20"/>
                <w:lang w:eastAsia="zh-CN"/>
              </w:rPr>
              <w:t>Полный отчет состоит из следующих страниц: Титульный лист, Страница ЭКГ фрагментов, Страница репрезентантов, Обзорная страница, Страница таблиц.</w:t>
            </w:r>
          </w:p>
          <w:p w:rsidR="00DA5E9E" w:rsidRPr="00DA5E9E" w:rsidRDefault="00DA5E9E" w:rsidP="00DA5E9E">
            <w:pPr>
              <w:pStyle w:val="ad"/>
              <w:numPr>
                <w:ilvl w:val="0"/>
                <w:numId w:val="4"/>
              </w:numPr>
              <w:tabs>
                <w:tab w:val="left" w:pos="292"/>
              </w:tabs>
              <w:spacing w:after="0" w:line="240" w:lineRule="auto"/>
              <w:ind w:left="5" w:firstLine="0"/>
              <w:rPr>
                <w:rFonts w:ascii="Times New Roman" w:eastAsia="Calibri" w:hAnsi="Times New Roman"/>
                <w:sz w:val="20"/>
                <w:szCs w:val="20"/>
                <w:lang w:eastAsia="zh-CN"/>
              </w:rPr>
            </w:pPr>
            <w:r w:rsidRPr="00DA5E9E">
              <w:rPr>
                <w:rFonts w:ascii="Times New Roman" w:eastAsia="Calibri" w:hAnsi="Times New Roman"/>
                <w:sz w:val="20"/>
                <w:szCs w:val="20"/>
                <w:lang w:eastAsia="zh-CN"/>
              </w:rPr>
              <w:t>Каждая страница содержит заголовок со следующей информацией - Информация о пациенте (ФИО, возраст, пол, вес, рост, наличие КСМ), серийный номер ЭКГ, информацию о регистрации пользователя</w:t>
            </w:r>
          </w:p>
          <w:p w:rsidR="00DA5E9E" w:rsidRPr="00DA5E9E" w:rsidRDefault="00DA5E9E" w:rsidP="00DA5E9E">
            <w:pPr>
              <w:pStyle w:val="ad"/>
              <w:numPr>
                <w:ilvl w:val="0"/>
                <w:numId w:val="4"/>
              </w:numPr>
              <w:tabs>
                <w:tab w:val="left" w:pos="292"/>
              </w:tabs>
              <w:spacing w:after="0" w:line="240" w:lineRule="auto"/>
              <w:ind w:left="5" w:firstLine="0"/>
              <w:rPr>
                <w:rFonts w:ascii="Times New Roman" w:eastAsia="Calibri" w:hAnsi="Times New Roman"/>
                <w:sz w:val="20"/>
                <w:szCs w:val="20"/>
                <w:lang w:eastAsia="zh-CN"/>
              </w:rPr>
            </w:pPr>
            <w:proofErr w:type="gramStart"/>
            <w:r w:rsidRPr="00DA5E9E">
              <w:rPr>
                <w:rFonts w:ascii="Times New Roman" w:eastAsia="Calibri" w:hAnsi="Times New Roman"/>
                <w:sz w:val="20"/>
                <w:szCs w:val="20"/>
                <w:lang w:eastAsia="zh-CN"/>
              </w:rPr>
              <w:t>Титульный лист содержит следующие разделы - тренд график (включает:</w:t>
            </w:r>
            <w:proofErr w:type="gramEnd"/>
            <w:r w:rsidRPr="00DA5E9E">
              <w:rPr>
                <w:rFonts w:ascii="Times New Roman" w:eastAsia="Calibri" w:hAnsi="Times New Roman"/>
                <w:sz w:val="20"/>
                <w:szCs w:val="20"/>
                <w:lang w:eastAsia="zh-CN"/>
              </w:rPr>
              <w:t xml:space="preserve"> </w:t>
            </w:r>
            <w:proofErr w:type="gramStart"/>
            <w:r w:rsidRPr="00DA5E9E">
              <w:rPr>
                <w:rFonts w:ascii="Times New Roman" w:eastAsia="Calibri" w:hAnsi="Times New Roman"/>
                <w:sz w:val="20"/>
                <w:szCs w:val="20"/>
                <w:lang w:eastAsia="zh-CN"/>
              </w:rPr>
              <w:t xml:space="preserve">ЧСС, ST и тренд нагрузок), основания к проведению теста, критерии прекращения теста, </w:t>
            </w:r>
            <w:proofErr w:type="spellStart"/>
            <w:r w:rsidRPr="00DA5E9E">
              <w:rPr>
                <w:rFonts w:ascii="Times New Roman" w:eastAsia="Calibri" w:hAnsi="Times New Roman"/>
                <w:sz w:val="20"/>
                <w:szCs w:val="20"/>
                <w:lang w:eastAsia="zh-CN"/>
              </w:rPr>
              <w:t>медикация</w:t>
            </w:r>
            <w:proofErr w:type="spellEnd"/>
            <w:r w:rsidRPr="00DA5E9E">
              <w:rPr>
                <w:rFonts w:ascii="Times New Roman" w:eastAsia="Calibri" w:hAnsi="Times New Roman"/>
                <w:sz w:val="20"/>
                <w:szCs w:val="20"/>
                <w:lang w:eastAsia="zh-CN"/>
              </w:rPr>
              <w:t>, анамнез, результаты испытаний</w:t>
            </w:r>
            <w:proofErr w:type="gramEnd"/>
          </w:p>
          <w:p w:rsidR="00DA5E9E" w:rsidRPr="00DA5E9E" w:rsidRDefault="00DA5E9E" w:rsidP="00DA5E9E">
            <w:pPr>
              <w:pStyle w:val="ad"/>
              <w:numPr>
                <w:ilvl w:val="0"/>
                <w:numId w:val="4"/>
              </w:numPr>
              <w:tabs>
                <w:tab w:val="left" w:pos="292"/>
              </w:tabs>
              <w:spacing w:after="0" w:line="240" w:lineRule="auto"/>
              <w:ind w:left="5" w:firstLine="0"/>
              <w:rPr>
                <w:rFonts w:ascii="Times New Roman" w:eastAsia="Calibri" w:hAnsi="Times New Roman"/>
                <w:sz w:val="20"/>
                <w:szCs w:val="20"/>
                <w:lang w:eastAsia="zh-CN"/>
              </w:rPr>
            </w:pPr>
            <w:proofErr w:type="gramStart"/>
            <w:r w:rsidRPr="00DA5E9E">
              <w:rPr>
                <w:rFonts w:ascii="Times New Roman" w:eastAsia="Calibri" w:hAnsi="Times New Roman"/>
                <w:sz w:val="20"/>
                <w:szCs w:val="20"/>
                <w:lang w:eastAsia="zh-CN"/>
              </w:rPr>
              <w:t xml:space="preserve">Распечатанные результаты тестирования в отчете содержат следующие сведения: дата и время проведения </w:t>
            </w:r>
            <w:proofErr w:type="spellStart"/>
            <w:r w:rsidRPr="00DA5E9E">
              <w:rPr>
                <w:rFonts w:ascii="Times New Roman" w:eastAsia="Calibri" w:hAnsi="Times New Roman"/>
                <w:sz w:val="20"/>
                <w:szCs w:val="20"/>
                <w:lang w:eastAsia="zh-CN"/>
              </w:rPr>
              <w:t>стресс-теста</w:t>
            </w:r>
            <w:proofErr w:type="spellEnd"/>
            <w:r w:rsidRPr="00DA5E9E">
              <w:rPr>
                <w:rFonts w:ascii="Times New Roman" w:eastAsia="Calibri" w:hAnsi="Times New Roman"/>
                <w:sz w:val="20"/>
                <w:szCs w:val="20"/>
                <w:lang w:eastAsia="zh-CN"/>
              </w:rPr>
              <w:t xml:space="preserve">, используемое стресс-устройство, используемый стресс-протокол, общее время исследования, максимальная достигнутая нагрузка + информация о времени, затраченном пациентом на ее достижение, ЧСС в покое, пик ЧСС, Максимальная ST депрессия - значение, отведения, время и стадия, максимальная ST </w:t>
            </w:r>
            <w:proofErr w:type="spellStart"/>
            <w:r w:rsidRPr="00DA5E9E">
              <w:rPr>
                <w:rFonts w:ascii="Times New Roman" w:eastAsia="Calibri" w:hAnsi="Times New Roman"/>
                <w:sz w:val="20"/>
                <w:szCs w:val="20"/>
                <w:lang w:eastAsia="zh-CN"/>
              </w:rPr>
              <w:t>элевация</w:t>
            </w:r>
            <w:proofErr w:type="spellEnd"/>
            <w:r w:rsidRPr="00DA5E9E">
              <w:rPr>
                <w:rFonts w:ascii="Times New Roman" w:eastAsia="Calibri" w:hAnsi="Times New Roman"/>
                <w:sz w:val="20"/>
                <w:szCs w:val="20"/>
                <w:lang w:eastAsia="zh-CN"/>
              </w:rPr>
              <w:t xml:space="preserve"> - значение, отведения, время  и стадия)</w:t>
            </w:r>
            <w:proofErr w:type="gramEnd"/>
          </w:p>
          <w:p w:rsidR="00DA5E9E" w:rsidRPr="00DA5E9E" w:rsidRDefault="00DA5E9E" w:rsidP="00DA5E9E">
            <w:pPr>
              <w:pStyle w:val="ad"/>
              <w:numPr>
                <w:ilvl w:val="0"/>
                <w:numId w:val="4"/>
              </w:numPr>
              <w:tabs>
                <w:tab w:val="left" w:pos="292"/>
              </w:tabs>
              <w:spacing w:after="0" w:line="240" w:lineRule="auto"/>
              <w:ind w:left="5" w:firstLine="0"/>
              <w:rPr>
                <w:rFonts w:ascii="Times New Roman" w:eastAsia="Calibri" w:hAnsi="Times New Roman"/>
                <w:sz w:val="20"/>
                <w:szCs w:val="20"/>
                <w:lang w:eastAsia="zh-CN"/>
              </w:rPr>
            </w:pPr>
            <w:r w:rsidRPr="00DA5E9E">
              <w:rPr>
                <w:rFonts w:ascii="Times New Roman" w:eastAsia="Calibri" w:hAnsi="Times New Roman"/>
                <w:sz w:val="20"/>
                <w:szCs w:val="20"/>
                <w:lang w:eastAsia="zh-CN"/>
              </w:rPr>
              <w:t>Страница репрезентантов содержит усредненные комплексы, которые представляют каждую стадию и ступень испытаний.</w:t>
            </w:r>
          </w:p>
          <w:p w:rsidR="00DA5E9E" w:rsidRPr="00DA5E9E" w:rsidRDefault="00DA5E9E" w:rsidP="00DA5E9E">
            <w:pPr>
              <w:pStyle w:val="ad"/>
              <w:numPr>
                <w:ilvl w:val="0"/>
                <w:numId w:val="4"/>
              </w:numPr>
              <w:tabs>
                <w:tab w:val="left" w:pos="292"/>
              </w:tabs>
              <w:spacing w:after="0" w:line="240" w:lineRule="auto"/>
              <w:ind w:left="5" w:firstLine="0"/>
              <w:rPr>
                <w:rFonts w:ascii="Times New Roman" w:eastAsia="Calibri" w:hAnsi="Times New Roman"/>
                <w:sz w:val="20"/>
                <w:szCs w:val="20"/>
                <w:lang w:eastAsia="zh-CN"/>
              </w:rPr>
            </w:pPr>
            <w:r w:rsidRPr="00DA5E9E">
              <w:rPr>
                <w:rFonts w:ascii="Times New Roman" w:eastAsia="Calibri" w:hAnsi="Times New Roman"/>
                <w:sz w:val="20"/>
                <w:szCs w:val="20"/>
                <w:lang w:eastAsia="zh-CN"/>
              </w:rPr>
              <w:t>Обзорная страница содержит информацию о времени, нагрузки, ЧСС, ST и пользовательских значений каждого этапа</w:t>
            </w:r>
          </w:p>
          <w:p w:rsidR="00DA5E9E" w:rsidRPr="00DA5E9E" w:rsidRDefault="00DA5E9E" w:rsidP="00DA5E9E">
            <w:pPr>
              <w:pStyle w:val="ad"/>
              <w:numPr>
                <w:ilvl w:val="0"/>
                <w:numId w:val="4"/>
              </w:numPr>
              <w:tabs>
                <w:tab w:val="left" w:pos="292"/>
              </w:tabs>
              <w:spacing w:after="0" w:line="240" w:lineRule="auto"/>
              <w:ind w:left="5" w:firstLine="0"/>
              <w:rPr>
                <w:rFonts w:ascii="Times New Roman" w:eastAsia="Calibri" w:hAnsi="Times New Roman"/>
                <w:sz w:val="20"/>
                <w:szCs w:val="20"/>
                <w:lang w:eastAsia="zh-CN"/>
              </w:rPr>
            </w:pPr>
            <w:r w:rsidRPr="00DA5E9E">
              <w:rPr>
                <w:rFonts w:ascii="Times New Roman" w:eastAsia="Calibri" w:hAnsi="Times New Roman"/>
                <w:sz w:val="20"/>
                <w:szCs w:val="20"/>
                <w:lang w:eastAsia="zh-CN"/>
              </w:rPr>
              <w:t xml:space="preserve">QT </w:t>
            </w:r>
            <w:proofErr w:type="spellStart"/>
            <w:r w:rsidRPr="00DA5E9E">
              <w:rPr>
                <w:rFonts w:ascii="Times New Roman" w:eastAsia="Calibri" w:hAnsi="Times New Roman"/>
                <w:sz w:val="20"/>
                <w:szCs w:val="20"/>
                <w:lang w:eastAsia="zh-CN"/>
              </w:rPr>
              <w:t>c</w:t>
            </w:r>
            <w:proofErr w:type="spellEnd"/>
            <w:r w:rsidRPr="00DA5E9E">
              <w:rPr>
                <w:rFonts w:ascii="Times New Roman" w:eastAsia="Calibri" w:hAnsi="Times New Roman"/>
                <w:sz w:val="20"/>
                <w:szCs w:val="20"/>
                <w:lang w:eastAsia="zh-CN"/>
              </w:rPr>
              <w:t xml:space="preserve"> страница - в случае, если интервал QT корректировался вручную, </w:t>
            </w:r>
            <w:proofErr w:type="spellStart"/>
            <w:r w:rsidRPr="00DA5E9E">
              <w:rPr>
                <w:rFonts w:ascii="Times New Roman" w:eastAsia="Calibri" w:hAnsi="Times New Roman"/>
                <w:sz w:val="20"/>
                <w:szCs w:val="20"/>
                <w:lang w:eastAsia="zh-CN"/>
              </w:rPr>
              <w:t>QTc</w:t>
            </w:r>
            <w:proofErr w:type="spellEnd"/>
            <w:r w:rsidRPr="00DA5E9E">
              <w:rPr>
                <w:rFonts w:ascii="Times New Roman" w:eastAsia="Calibri" w:hAnsi="Times New Roman"/>
                <w:sz w:val="20"/>
                <w:szCs w:val="20"/>
                <w:lang w:eastAsia="zh-CN"/>
              </w:rPr>
              <w:t xml:space="preserve"> страница содержит информацию обо всех скорректированных значениях (QT, </w:t>
            </w:r>
            <w:proofErr w:type="spellStart"/>
            <w:r w:rsidRPr="00DA5E9E">
              <w:rPr>
                <w:rFonts w:ascii="Times New Roman" w:eastAsia="Calibri" w:hAnsi="Times New Roman"/>
                <w:sz w:val="20"/>
                <w:szCs w:val="20"/>
                <w:lang w:eastAsia="zh-CN"/>
              </w:rPr>
              <w:t>QTc</w:t>
            </w:r>
            <w:proofErr w:type="spellEnd"/>
            <w:r w:rsidRPr="00DA5E9E">
              <w:rPr>
                <w:rFonts w:ascii="Times New Roman" w:eastAsia="Calibri" w:hAnsi="Times New Roman"/>
                <w:sz w:val="20"/>
                <w:szCs w:val="20"/>
                <w:lang w:eastAsia="zh-CN"/>
              </w:rPr>
              <w:t xml:space="preserve">) на каждой ступени </w:t>
            </w:r>
            <w:proofErr w:type="spellStart"/>
            <w:proofErr w:type="gramStart"/>
            <w:r w:rsidRPr="00DA5E9E">
              <w:rPr>
                <w:rFonts w:ascii="Times New Roman" w:eastAsia="Calibri" w:hAnsi="Times New Roman"/>
                <w:sz w:val="20"/>
                <w:szCs w:val="20"/>
                <w:lang w:eastAsia="zh-CN"/>
              </w:rPr>
              <w:t>стресс-теста</w:t>
            </w:r>
            <w:proofErr w:type="spellEnd"/>
            <w:proofErr w:type="gramEnd"/>
            <w:r w:rsidRPr="00DA5E9E">
              <w:rPr>
                <w:rFonts w:ascii="Times New Roman" w:eastAsia="Calibri" w:hAnsi="Times New Roman"/>
                <w:sz w:val="20"/>
                <w:szCs w:val="20"/>
                <w:lang w:eastAsia="zh-CN"/>
              </w:rPr>
              <w:t>.</w:t>
            </w:r>
          </w:p>
          <w:p w:rsidR="00DA5E9E" w:rsidRPr="00DA5E9E" w:rsidRDefault="00DA5E9E" w:rsidP="00DA5E9E">
            <w:pPr>
              <w:pStyle w:val="ad"/>
              <w:numPr>
                <w:ilvl w:val="0"/>
                <w:numId w:val="4"/>
              </w:numPr>
              <w:tabs>
                <w:tab w:val="left" w:pos="292"/>
              </w:tabs>
              <w:spacing w:after="0" w:line="240" w:lineRule="auto"/>
              <w:ind w:left="5" w:firstLine="0"/>
              <w:rPr>
                <w:rFonts w:ascii="Times New Roman" w:eastAsia="Calibri" w:hAnsi="Times New Roman"/>
                <w:sz w:val="20"/>
                <w:szCs w:val="20"/>
                <w:lang w:eastAsia="zh-CN"/>
              </w:rPr>
            </w:pPr>
            <w:r w:rsidRPr="00DA5E9E">
              <w:rPr>
                <w:rFonts w:ascii="Times New Roman" w:eastAsia="Calibri" w:hAnsi="Times New Roman"/>
                <w:sz w:val="20"/>
                <w:szCs w:val="20"/>
                <w:lang w:eastAsia="zh-CN"/>
              </w:rPr>
              <w:t>Обзорная страниц</w:t>
            </w:r>
            <w:proofErr w:type="gramStart"/>
            <w:r w:rsidRPr="00DA5E9E">
              <w:rPr>
                <w:rFonts w:ascii="Times New Roman" w:eastAsia="Calibri" w:hAnsi="Times New Roman"/>
                <w:sz w:val="20"/>
                <w:szCs w:val="20"/>
                <w:lang w:eastAsia="zh-CN"/>
              </w:rPr>
              <w:t>а(</w:t>
            </w:r>
            <w:proofErr w:type="spellStart"/>
            <w:proofErr w:type="gramEnd"/>
            <w:r w:rsidRPr="00DA5E9E">
              <w:rPr>
                <w:rFonts w:ascii="Times New Roman" w:eastAsia="Calibri" w:hAnsi="Times New Roman"/>
                <w:sz w:val="20"/>
                <w:szCs w:val="20"/>
                <w:lang w:eastAsia="zh-CN"/>
              </w:rPr>
              <w:t>ы</w:t>
            </w:r>
            <w:proofErr w:type="spellEnd"/>
            <w:r w:rsidRPr="00DA5E9E">
              <w:rPr>
                <w:rFonts w:ascii="Times New Roman" w:eastAsia="Calibri" w:hAnsi="Times New Roman"/>
                <w:sz w:val="20"/>
                <w:szCs w:val="20"/>
                <w:lang w:eastAsia="zh-CN"/>
              </w:rPr>
              <w:t>) содержит полный записанный сигнал от 4 отведений</w:t>
            </w:r>
          </w:p>
          <w:p w:rsidR="00DA5E9E" w:rsidRPr="00DA5E9E" w:rsidRDefault="00DA5E9E" w:rsidP="00DA5E9E">
            <w:pPr>
              <w:pStyle w:val="ad"/>
              <w:numPr>
                <w:ilvl w:val="0"/>
                <w:numId w:val="4"/>
              </w:numPr>
              <w:tabs>
                <w:tab w:val="left" w:pos="292"/>
              </w:tabs>
              <w:spacing w:after="0" w:line="240" w:lineRule="auto"/>
              <w:ind w:left="5" w:firstLine="0"/>
              <w:rPr>
                <w:rFonts w:ascii="Times New Roman" w:eastAsia="Calibri" w:hAnsi="Times New Roman"/>
                <w:sz w:val="20"/>
                <w:szCs w:val="20"/>
                <w:lang w:eastAsia="zh-CN"/>
              </w:rPr>
            </w:pPr>
            <w:r w:rsidRPr="00DA5E9E">
              <w:rPr>
                <w:rFonts w:ascii="Times New Roman" w:eastAsia="Calibri" w:hAnsi="Times New Roman"/>
                <w:sz w:val="20"/>
                <w:szCs w:val="20"/>
                <w:lang w:eastAsia="zh-CN"/>
              </w:rPr>
              <w:t>Распечатка Страницы ЭКГ фрагментов в следующих комбинациях отведений - 1x12, 2x6, 2x6+1, 1x6</w:t>
            </w:r>
          </w:p>
          <w:p w:rsidR="00DA5E9E" w:rsidRPr="00DA5E9E" w:rsidRDefault="00DA5E9E" w:rsidP="00DA5E9E">
            <w:pPr>
              <w:pStyle w:val="ad"/>
              <w:numPr>
                <w:ilvl w:val="0"/>
                <w:numId w:val="4"/>
              </w:numPr>
              <w:tabs>
                <w:tab w:val="left" w:pos="292"/>
              </w:tabs>
              <w:spacing w:after="0" w:line="240" w:lineRule="auto"/>
              <w:ind w:left="5" w:firstLine="0"/>
              <w:rPr>
                <w:rFonts w:ascii="Times New Roman" w:eastAsia="Calibri" w:hAnsi="Times New Roman"/>
                <w:sz w:val="20"/>
                <w:szCs w:val="20"/>
                <w:lang w:eastAsia="zh-CN"/>
              </w:rPr>
            </w:pPr>
            <w:r w:rsidRPr="00DA5E9E">
              <w:rPr>
                <w:rFonts w:ascii="Times New Roman" w:eastAsia="Calibri" w:hAnsi="Times New Roman"/>
                <w:sz w:val="20"/>
                <w:szCs w:val="20"/>
                <w:lang w:eastAsia="zh-CN"/>
              </w:rPr>
              <w:t>Страница ЭКГ фрагмента с выбором амплитуды - 5, 10, 20 мм / мВ</w:t>
            </w:r>
          </w:p>
          <w:p w:rsidR="00DA5E9E" w:rsidRPr="00DA5E9E" w:rsidRDefault="00DA5E9E" w:rsidP="00DA5E9E">
            <w:pPr>
              <w:pStyle w:val="ad"/>
              <w:numPr>
                <w:ilvl w:val="0"/>
                <w:numId w:val="4"/>
              </w:numPr>
              <w:tabs>
                <w:tab w:val="left" w:pos="292"/>
              </w:tabs>
              <w:spacing w:after="0" w:line="240" w:lineRule="auto"/>
              <w:ind w:left="5" w:firstLine="0"/>
              <w:rPr>
                <w:rFonts w:ascii="Times New Roman" w:eastAsia="Calibri" w:hAnsi="Times New Roman"/>
                <w:sz w:val="20"/>
                <w:szCs w:val="20"/>
                <w:lang w:eastAsia="zh-CN"/>
              </w:rPr>
            </w:pPr>
            <w:r w:rsidRPr="00DA5E9E">
              <w:rPr>
                <w:rFonts w:ascii="Times New Roman" w:eastAsia="Calibri" w:hAnsi="Times New Roman"/>
                <w:sz w:val="20"/>
                <w:szCs w:val="20"/>
                <w:lang w:eastAsia="zh-CN"/>
              </w:rPr>
              <w:t>Страница ЭКГ фрагмента с выбором скорости - 6.25, 12.5, 50, 100 мм/сек</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Настраиваемый пользовательский </w:t>
            </w:r>
            <w:proofErr w:type="spellStart"/>
            <w:r w:rsidRPr="00DA5E9E">
              <w:rPr>
                <w:rFonts w:ascii="Times New Roman" w:hAnsi="Times New Roman" w:cs="Times New Roman"/>
                <w:sz w:val="20"/>
                <w:szCs w:val="20"/>
              </w:rPr>
              <w:t>интерфэйс</w:t>
            </w:r>
            <w:proofErr w:type="spellEnd"/>
            <w:r w:rsidRPr="00DA5E9E">
              <w:rPr>
                <w:rFonts w:ascii="Times New Roman" w:hAnsi="Times New Roman" w:cs="Times New Roman"/>
                <w:sz w:val="20"/>
                <w:szCs w:val="20"/>
              </w:rPr>
              <w:t xml:space="preserve"> (графики, таблицы, фрагменты ЭКГ и другие окна программы могут быть добавлены, произвольно передвинуты или удалены по желанию пользователя).</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rsidR="00DA5E9E" w:rsidRPr="00DA5E9E" w:rsidRDefault="00DA5E9E" w:rsidP="00DA5E9E">
            <w:pPr>
              <w:spacing w:after="0"/>
              <w:jc w:val="center"/>
              <w:rPr>
                <w:rFonts w:ascii="Times New Roman" w:hAnsi="Times New Roman" w:cs="Times New Roman"/>
                <w:sz w:val="20"/>
                <w:szCs w:val="20"/>
              </w:rPr>
            </w:pPr>
            <w:r w:rsidRPr="00DA5E9E">
              <w:rPr>
                <w:rFonts w:ascii="Times New Roman" w:hAnsi="Times New Roman" w:cs="Times New Roman"/>
                <w:sz w:val="20"/>
                <w:szCs w:val="20"/>
              </w:rPr>
              <w:lastRenderedPageBreak/>
              <w:t>1 шт.</w:t>
            </w:r>
          </w:p>
        </w:tc>
      </w:tr>
      <w:tr w:rsidR="00DA5E9E" w:rsidRPr="00DA5E9E" w:rsidTr="00F07551">
        <w:trPr>
          <w:trHeight w:val="141"/>
        </w:trPr>
        <w:tc>
          <w:tcPr>
            <w:tcW w:w="850" w:type="dxa"/>
            <w:vMerge/>
            <w:tcBorders>
              <w:left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b/>
                <w:sz w:val="20"/>
                <w:szCs w:val="20"/>
              </w:rPr>
            </w:pPr>
          </w:p>
        </w:tc>
        <w:tc>
          <w:tcPr>
            <w:tcW w:w="3231" w:type="dxa"/>
            <w:vMerge/>
            <w:tcBorders>
              <w:left w:val="single" w:sz="4" w:space="0" w:color="000000"/>
            </w:tcBorders>
            <w:shd w:val="clear" w:color="auto" w:fill="auto"/>
            <w:vAlign w:val="center"/>
          </w:tcPr>
          <w:p w:rsidR="00DA5E9E" w:rsidRPr="00DA5E9E" w:rsidRDefault="00DA5E9E" w:rsidP="00DA5E9E">
            <w:pPr>
              <w:snapToGrid w:val="0"/>
              <w:spacing w:after="0"/>
              <w:ind w:right="-108"/>
              <w:rPr>
                <w:rFonts w:ascii="Times New Roman" w:hAnsi="Times New Roman" w:cs="Times New Roman"/>
                <w:b/>
                <w:sz w:val="20"/>
                <w:szCs w:val="20"/>
              </w:rPr>
            </w:pPr>
          </w:p>
        </w:tc>
        <w:tc>
          <w:tcPr>
            <w:tcW w:w="567" w:type="dxa"/>
            <w:gridSpan w:val="2"/>
            <w:tcBorders>
              <w:top w:val="single" w:sz="4" w:space="0" w:color="000000"/>
              <w:left w:val="single" w:sz="4" w:space="0" w:color="000000"/>
              <w:bottom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bCs/>
                <w:sz w:val="20"/>
                <w:szCs w:val="20"/>
                <w:lang w:val="en-US"/>
              </w:rPr>
            </w:pPr>
            <w:r w:rsidRPr="00DA5E9E">
              <w:rPr>
                <w:rFonts w:ascii="Times New Roman" w:hAnsi="Times New Roman" w:cs="Times New Roman"/>
                <w:bCs/>
                <w:sz w:val="20"/>
                <w:szCs w:val="20"/>
                <w:lang w:val="en-US"/>
              </w:rPr>
              <w:t>2</w:t>
            </w:r>
          </w:p>
        </w:tc>
        <w:tc>
          <w:tcPr>
            <w:tcW w:w="2409" w:type="dxa"/>
            <w:tcBorders>
              <w:top w:val="single" w:sz="4" w:space="0" w:color="000000"/>
              <w:left w:val="single" w:sz="4" w:space="0" w:color="000000"/>
              <w:bottom w:val="single" w:sz="4" w:space="0" w:color="000000"/>
            </w:tcBorders>
            <w:shd w:val="clear" w:color="auto" w:fill="auto"/>
          </w:tcPr>
          <w:p w:rsidR="00DA5E9E" w:rsidRPr="00DA5E9E" w:rsidRDefault="00DA5E9E" w:rsidP="00DA5E9E">
            <w:pPr>
              <w:spacing w:after="0"/>
              <w:rPr>
                <w:rFonts w:ascii="Times New Roman" w:hAnsi="Times New Roman" w:cs="Times New Roman"/>
                <w:sz w:val="20"/>
                <w:szCs w:val="20"/>
              </w:rPr>
            </w:pPr>
            <w:proofErr w:type="spellStart"/>
            <w:r w:rsidRPr="00DA5E9E">
              <w:rPr>
                <w:rFonts w:ascii="Times New Roman" w:hAnsi="Times New Roman" w:cs="Times New Roman"/>
                <w:sz w:val="20"/>
                <w:szCs w:val="20"/>
              </w:rPr>
              <w:t>эргометрический</w:t>
            </w:r>
            <w:proofErr w:type="spellEnd"/>
            <w:r w:rsidRPr="00DA5E9E">
              <w:rPr>
                <w:rFonts w:ascii="Times New Roman" w:hAnsi="Times New Roman" w:cs="Times New Roman"/>
                <w:sz w:val="20"/>
                <w:szCs w:val="20"/>
              </w:rPr>
              <w:t xml:space="preserve"> кабель пациента </w:t>
            </w:r>
          </w:p>
        </w:tc>
        <w:tc>
          <w:tcPr>
            <w:tcW w:w="6663" w:type="dxa"/>
            <w:tcBorders>
              <w:top w:val="single" w:sz="4" w:space="0" w:color="000000"/>
              <w:left w:val="single" w:sz="4" w:space="0" w:color="000000"/>
              <w:bottom w:val="single" w:sz="4" w:space="0" w:color="000000"/>
            </w:tcBorders>
            <w:shd w:val="clear" w:color="auto" w:fill="auto"/>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bCs/>
                <w:sz w:val="20"/>
                <w:szCs w:val="20"/>
              </w:rPr>
              <w:t>Кабель пациента</w:t>
            </w:r>
            <w:r w:rsidRPr="00DA5E9E">
              <w:rPr>
                <w:rFonts w:ascii="Times New Roman" w:hAnsi="Times New Roman" w:cs="Times New Roman"/>
                <w:sz w:val="20"/>
                <w:szCs w:val="20"/>
              </w:rPr>
              <w:t xml:space="preserve"> под одноразовые электроды разработан для уменьшения электрических помех из-за токов утечки, существующих в окружающей среде и приводящих к нарушениям при записи ЭКГ. Надежная фиксация </w:t>
            </w:r>
            <w:r w:rsidRPr="00DA5E9E">
              <w:rPr>
                <w:rFonts w:ascii="Times New Roman" w:hAnsi="Times New Roman" w:cs="Times New Roman"/>
                <w:sz w:val="20"/>
                <w:szCs w:val="20"/>
              </w:rPr>
              <w:lastRenderedPageBreak/>
              <w:t xml:space="preserve">электродов, цветовая маркировка отведений, имеет защиту для проведения </w:t>
            </w:r>
            <w:proofErr w:type="spellStart"/>
            <w:r w:rsidRPr="00DA5E9E">
              <w:rPr>
                <w:rFonts w:ascii="Times New Roman" w:hAnsi="Times New Roman" w:cs="Times New Roman"/>
                <w:sz w:val="20"/>
                <w:szCs w:val="20"/>
              </w:rPr>
              <w:t>дефибрилляции</w:t>
            </w:r>
            <w:proofErr w:type="spellEnd"/>
            <w:r w:rsidRPr="00DA5E9E">
              <w:rPr>
                <w:rFonts w:ascii="Times New Roman" w:hAnsi="Times New Roman" w:cs="Times New Roman"/>
                <w:sz w:val="20"/>
                <w:szCs w:val="20"/>
              </w:rPr>
              <w:t xml:space="preserve">, штекера тип «зажим», </w:t>
            </w:r>
            <w:proofErr w:type="spellStart"/>
            <w:r w:rsidRPr="00DA5E9E">
              <w:rPr>
                <w:rFonts w:ascii="Times New Roman" w:hAnsi="Times New Roman" w:cs="Times New Roman"/>
                <w:sz w:val="20"/>
                <w:szCs w:val="20"/>
              </w:rPr>
              <w:t>Жильность</w:t>
            </w:r>
            <w:proofErr w:type="spellEnd"/>
            <w:r w:rsidRPr="00DA5E9E">
              <w:rPr>
                <w:rFonts w:ascii="Times New Roman" w:hAnsi="Times New Roman" w:cs="Times New Roman"/>
                <w:sz w:val="20"/>
                <w:szCs w:val="20"/>
              </w:rPr>
              <w:t xml:space="preserve"> – 10 </w:t>
            </w:r>
            <w:proofErr w:type="spellStart"/>
            <w:proofErr w:type="gramStart"/>
            <w:r w:rsidRPr="00DA5E9E">
              <w:rPr>
                <w:rFonts w:ascii="Times New Roman" w:hAnsi="Times New Roman" w:cs="Times New Roman"/>
                <w:sz w:val="20"/>
                <w:szCs w:val="20"/>
              </w:rPr>
              <w:t>шт</w:t>
            </w:r>
            <w:proofErr w:type="spellEnd"/>
            <w:proofErr w:type="gramEnd"/>
            <w:r w:rsidRPr="00DA5E9E">
              <w:rPr>
                <w:rFonts w:ascii="Times New Roman" w:hAnsi="Times New Roman" w:cs="Times New Roman"/>
                <w:sz w:val="20"/>
                <w:szCs w:val="20"/>
              </w:rPr>
              <w:t>, общая длина не менее 3450 мм, длина основной части кабеля не менее2000 мм, длина раздельной части кабеля не менее 1450 см.</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rsidR="00DA5E9E" w:rsidRPr="00DA5E9E" w:rsidRDefault="00DA5E9E" w:rsidP="00DA5E9E">
            <w:pPr>
              <w:spacing w:after="0"/>
              <w:jc w:val="center"/>
              <w:rPr>
                <w:rFonts w:ascii="Times New Roman" w:hAnsi="Times New Roman" w:cs="Times New Roman"/>
                <w:sz w:val="20"/>
                <w:szCs w:val="20"/>
              </w:rPr>
            </w:pPr>
            <w:r w:rsidRPr="00DA5E9E">
              <w:rPr>
                <w:rFonts w:ascii="Times New Roman" w:hAnsi="Times New Roman" w:cs="Times New Roman"/>
                <w:sz w:val="20"/>
                <w:szCs w:val="20"/>
              </w:rPr>
              <w:lastRenderedPageBreak/>
              <w:t>1 шт.</w:t>
            </w:r>
          </w:p>
        </w:tc>
      </w:tr>
      <w:tr w:rsidR="00DA5E9E" w:rsidRPr="00DA5E9E" w:rsidTr="00F07551">
        <w:trPr>
          <w:trHeight w:val="2111"/>
        </w:trPr>
        <w:tc>
          <w:tcPr>
            <w:tcW w:w="850" w:type="dxa"/>
            <w:vMerge/>
            <w:tcBorders>
              <w:left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b/>
                <w:sz w:val="20"/>
                <w:szCs w:val="20"/>
              </w:rPr>
            </w:pPr>
          </w:p>
        </w:tc>
        <w:tc>
          <w:tcPr>
            <w:tcW w:w="3231" w:type="dxa"/>
            <w:vMerge/>
            <w:tcBorders>
              <w:left w:val="single" w:sz="4" w:space="0" w:color="000000"/>
            </w:tcBorders>
            <w:shd w:val="clear" w:color="auto" w:fill="auto"/>
            <w:vAlign w:val="center"/>
          </w:tcPr>
          <w:p w:rsidR="00DA5E9E" w:rsidRPr="00DA5E9E" w:rsidRDefault="00DA5E9E" w:rsidP="00DA5E9E">
            <w:pPr>
              <w:snapToGrid w:val="0"/>
              <w:spacing w:after="0"/>
              <w:ind w:right="-108"/>
              <w:rPr>
                <w:rFonts w:ascii="Times New Roman" w:hAnsi="Times New Roman" w:cs="Times New Roman"/>
                <w:b/>
                <w:sz w:val="20"/>
                <w:szCs w:val="20"/>
              </w:rPr>
            </w:pPr>
          </w:p>
        </w:tc>
        <w:tc>
          <w:tcPr>
            <w:tcW w:w="567" w:type="dxa"/>
            <w:gridSpan w:val="2"/>
            <w:tcBorders>
              <w:top w:val="single" w:sz="4" w:space="0" w:color="000000"/>
              <w:left w:val="single" w:sz="4" w:space="0" w:color="000000"/>
              <w:bottom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bCs/>
                <w:sz w:val="20"/>
                <w:szCs w:val="20"/>
                <w:lang w:val="en-US"/>
              </w:rPr>
            </w:pPr>
            <w:r w:rsidRPr="00DA5E9E">
              <w:rPr>
                <w:rFonts w:ascii="Times New Roman" w:hAnsi="Times New Roman" w:cs="Times New Roman"/>
                <w:bCs/>
                <w:sz w:val="20"/>
                <w:szCs w:val="20"/>
                <w:lang w:val="en-US"/>
              </w:rPr>
              <w:t>3</w:t>
            </w:r>
          </w:p>
        </w:tc>
        <w:tc>
          <w:tcPr>
            <w:tcW w:w="2409" w:type="dxa"/>
            <w:tcBorders>
              <w:top w:val="single" w:sz="4" w:space="0" w:color="000000"/>
              <w:left w:val="single" w:sz="4" w:space="0" w:color="000000"/>
              <w:bottom w:val="single" w:sz="4" w:space="0" w:color="000000"/>
            </w:tcBorders>
            <w:shd w:val="clear" w:color="auto" w:fill="auto"/>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кабель пациента для ЭКГ </w:t>
            </w:r>
          </w:p>
        </w:tc>
        <w:tc>
          <w:tcPr>
            <w:tcW w:w="6663" w:type="dxa"/>
            <w:tcBorders>
              <w:top w:val="single" w:sz="4" w:space="0" w:color="000000"/>
              <w:left w:val="single" w:sz="4" w:space="0" w:color="000000"/>
              <w:bottom w:val="single" w:sz="4" w:space="0" w:color="000000"/>
            </w:tcBorders>
            <w:shd w:val="clear" w:color="auto" w:fill="auto"/>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bCs/>
                <w:sz w:val="20"/>
                <w:szCs w:val="20"/>
              </w:rPr>
              <w:t>Кабель пациента</w:t>
            </w:r>
            <w:r w:rsidRPr="00DA5E9E">
              <w:rPr>
                <w:rFonts w:ascii="Times New Roman" w:hAnsi="Times New Roman" w:cs="Times New Roman"/>
                <w:sz w:val="20"/>
                <w:szCs w:val="20"/>
              </w:rPr>
              <w:t xml:space="preserve"> разработан для уменьшения электрических помех из-за токов утечки, существующих в окружающей среде и приводящих к нарушениям при записи ЭКГ. Надежная фиксация электродов, цветовая маркировка отведений, имеет защиту для проведения </w:t>
            </w:r>
            <w:proofErr w:type="spellStart"/>
            <w:r w:rsidRPr="00DA5E9E">
              <w:rPr>
                <w:rFonts w:ascii="Times New Roman" w:hAnsi="Times New Roman" w:cs="Times New Roman"/>
                <w:sz w:val="20"/>
                <w:szCs w:val="20"/>
              </w:rPr>
              <w:t>дефибрилляции</w:t>
            </w:r>
            <w:proofErr w:type="spellEnd"/>
            <w:r w:rsidRPr="00DA5E9E">
              <w:rPr>
                <w:rFonts w:ascii="Times New Roman" w:hAnsi="Times New Roman" w:cs="Times New Roman"/>
                <w:sz w:val="20"/>
                <w:szCs w:val="20"/>
              </w:rPr>
              <w:t xml:space="preserve">, штекера тип «банан», </w:t>
            </w:r>
            <w:proofErr w:type="spellStart"/>
            <w:r w:rsidRPr="00DA5E9E">
              <w:rPr>
                <w:rFonts w:ascii="Times New Roman" w:hAnsi="Times New Roman" w:cs="Times New Roman"/>
                <w:sz w:val="20"/>
                <w:szCs w:val="20"/>
              </w:rPr>
              <w:t>Жильность</w:t>
            </w:r>
            <w:proofErr w:type="spellEnd"/>
            <w:r w:rsidRPr="00DA5E9E">
              <w:rPr>
                <w:rFonts w:ascii="Times New Roman" w:hAnsi="Times New Roman" w:cs="Times New Roman"/>
                <w:sz w:val="20"/>
                <w:szCs w:val="20"/>
              </w:rPr>
              <w:t xml:space="preserve"> – 10 </w:t>
            </w:r>
            <w:proofErr w:type="spellStart"/>
            <w:proofErr w:type="gramStart"/>
            <w:r w:rsidRPr="00DA5E9E">
              <w:rPr>
                <w:rFonts w:ascii="Times New Roman" w:hAnsi="Times New Roman" w:cs="Times New Roman"/>
                <w:sz w:val="20"/>
                <w:szCs w:val="20"/>
              </w:rPr>
              <w:t>шт</w:t>
            </w:r>
            <w:proofErr w:type="spellEnd"/>
            <w:proofErr w:type="gramEnd"/>
            <w:r w:rsidRPr="00DA5E9E">
              <w:rPr>
                <w:rFonts w:ascii="Times New Roman" w:hAnsi="Times New Roman" w:cs="Times New Roman"/>
                <w:sz w:val="20"/>
                <w:szCs w:val="20"/>
              </w:rPr>
              <w:t>, общая длина не менее 3450 мм, длина основной части кабеля не менее 2000 мм, длина раздельной части кабеля не менее 1450 см.</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rsidR="00DA5E9E" w:rsidRPr="00DA5E9E" w:rsidRDefault="00DA5E9E" w:rsidP="00DA5E9E">
            <w:pPr>
              <w:spacing w:after="0"/>
              <w:jc w:val="center"/>
              <w:rPr>
                <w:rFonts w:ascii="Times New Roman" w:hAnsi="Times New Roman" w:cs="Times New Roman"/>
                <w:sz w:val="20"/>
                <w:szCs w:val="20"/>
              </w:rPr>
            </w:pPr>
            <w:r w:rsidRPr="00DA5E9E">
              <w:rPr>
                <w:rFonts w:ascii="Times New Roman" w:hAnsi="Times New Roman" w:cs="Times New Roman"/>
                <w:sz w:val="20"/>
                <w:szCs w:val="20"/>
              </w:rPr>
              <w:t>1 шт.</w:t>
            </w:r>
          </w:p>
        </w:tc>
      </w:tr>
      <w:tr w:rsidR="00DA5E9E" w:rsidRPr="00DA5E9E" w:rsidTr="00F07551">
        <w:trPr>
          <w:trHeight w:val="141"/>
        </w:trPr>
        <w:tc>
          <w:tcPr>
            <w:tcW w:w="850" w:type="dxa"/>
            <w:vMerge/>
            <w:tcBorders>
              <w:left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b/>
                <w:sz w:val="20"/>
                <w:szCs w:val="20"/>
              </w:rPr>
            </w:pPr>
          </w:p>
        </w:tc>
        <w:tc>
          <w:tcPr>
            <w:tcW w:w="3231" w:type="dxa"/>
            <w:vMerge/>
            <w:tcBorders>
              <w:left w:val="single" w:sz="4" w:space="0" w:color="000000"/>
            </w:tcBorders>
            <w:shd w:val="clear" w:color="auto" w:fill="auto"/>
            <w:vAlign w:val="center"/>
          </w:tcPr>
          <w:p w:rsidR="00DA5E9E" w:rsidRPr="00DA5E9E" w:rsidRDefault="00DA5E9E" w:rsidP="00DA5E9E">
            <w:pPr>
              <w:snapToGrid w:val="0"/>
              <w:spacing w:after="0"/>
              <w:ind w:right="-108"/>
              <w:rPr>
                <w:rFonts w:ascii="Times New Roman" w:hAnsi="Times New Roman" w:cs="Times New Roman"/>
                <w:b/>
                <w:sz w:val="20"/>
                <w:szCs w:val="20"/>
              </w:rPr>
            </w:pPr>
          </w:p>
        </w:tc>
        <w:tc>
          <w:tcPr>
            <w:tcW w:w="567" w:type="dxa"/>
            <w:gridSpan w:val="2"/>
            <w:tcBorders>
              <w:top w:val="single" w:sz="4" w:space="0" w:color="000000"/>
              <w:left w:val="single" w:sz="4" w:space="0" w:color="000000"/>
              <w:bottom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bCs/>
                <w:sz w:val="20"/>
                <w:szCs w:val="20"/>
              </w:rPr>
            </w:pPr>
            <w:r w:rsidRPr="00DA5E9E">
              <w:rPr>
                <w:rFonts w:ascii="Times New Roman" w:hAnsi="Times New Roman" w:cs="Times New Roman"/>
                <w:bCs/>
                <w:sz w:val="20"/>
                <w:szCs w:val="20"/>
              </w:rPr>
              <w:t>4</w:t>
            </w:r>
          </w:p>
        </w:tc>
        <w:tc>
          <w:tcPr>
            <w:tcW w:w="2409" w:type="dxa"/>
            <w:tcBorders>
              <w:top w:val="single" w:sz="4" w:space="0" w:color="000000"/>
              <w:left w:val="single" w:sz="4" w:space="0" w:color="000000"/>
              <w:bottom w:val="single" w:sz="4" w:space="0" w:color="000000"/>
            </w:tcBorders>
            <w:shd w:val="clear" w:color="auto" w:fill="auto"/>
            <w:vAlign w:val="center"/>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универсальный USB конвертер</w:t>
            </w:r>
          </w:p>
        </w:tc>
        <w:tc>
          <w:tcPr>
            <w:tcW w:w="6663" w:type="dxa"/>
            <w:tcBorders>
              <w:top w:val="single" w:sz="4" w:space="0" w:color="000000"/>
              <w:left w:val="single" w:sz="4" w:space="0" w:color="000000"/>
              <w:bottom w:val="single" w:sz="4" w:space="0" w:color="000000"/>
            </w:tcBorders>
            <w:shd w:val="clear" w:color="auto" w:fill="auto"/>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Коммуникационное устройство для передачи данных в программное обеспечение</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rsidR="00DA5E9E" w:rsidRPr="00DA5E9E" w:rsidRDefault="00DA5E9E" w:rsidP="00DA5E9E">
            <w:pPr>
              <w:spacing w:after="0"/>
              <w:jc w:val="center"/>
              <w:rPr>
                <w:rFonts w:ascii="Times New Roman" w:hAnsi="Times New Roman" w:cs="Times New Roman"/>
                <w:sz w:val="20"/>
                <w:szCs w:val="20"/>
              </w:rPr>
            </w:pPr>
            <w:r w:rsidRPr="00DA5E9E">
              <w:rPr>
                <w:rFonts w:ascii="Times New Roman" w:hAnsi="Times New Roman" w:cs="Times New Roman"/>
                <w:sz w:val="20"/>
                <w:szCs w:val="20"/>
              </w:rPr>
              <w:t>2 шт.</w:t>
            </w:r>
          </w:p>
        </w:tc>
      </w:tr>
      <w:tr w:rsidR="00DA5E9E" w:rsidRPr="00DA5E9E" w:rsidTr="00F07551">
        <w:trPr>
          <w:trHeight w:val="141"/>
        </w:trPr>
        <w:tc>
          <w:tcPr>
            <w:tcW w:w="850" w:type="dxa"/>
            <w:vMerge/>
            <w:tcBorders>
              <w:left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b/>
                <w:sz w:val="20"/>
                <w:szCs w:val="20"/>
              </w:rPr>
            </w:pPr>
          </w:p>
        </w:tc>
        <w:tc>
          <w:tcPr>
            <w:tcW w:w="3231" w:type="dxa"/>
            <w:vMerge/>
            <w:tcBorders>
              <w:left w:val="single" w:sz="4" w:space="0" w:color="000000"/>
            </w:tcBorders>
            <w:shd w:val="clear" w:color="auto" w:fill="auto"/>
            <w:vAlign w:val="center"/>
          </w:tcPr>
          <w:p w:rsidR="00DA5E9E" w:rsidRPr="00DA5E9E" w:rsidRDefault="00DA5E9E" w:rsidP="00DA5E9E">
            <w:pPr>
              <w:snapToGrid w:val="0"/>
              <w:spacing w:after="0"/>
              <w:ind w:right="-108"/>
              <w:rPr>
                <w:rFonts w:ascii="Times New Roman" w:hAnsi="Times New Roman" w:cs="Times New Roman"/>
                <w:b/>
                <w:sz w:val="20"/>
                <w:szCs w:val="20"/>
              </w:rPr>
            </w:pPr>
          </w:p>
        </w:tc>
        <w:tc>
          <w:tcPr>
            <w:tcW w:w="567" w:type="dxa"/>
            <w:gridSpan w:val="2"/>
            <w:tcBorders>
              <w:top w:val="single" w:sz="4" w:space="0" w:color="000000"/>
              <w:left w:val="single" w:sz="4" w:space="0" w:color="000000"/>
              <w:bottom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bCs/>
                <w:sz w:val="20"/>
                <w:szCs w:val="20"/>
                <w:lang w:val="en-US"/>
              </w:rPr>
            </w:pPr>
            <w:r w:rsidRPr="00DA5E9E">
              <w:rPr>
                <w:rFonts w:ascii="Times New Roman" w:hAnsi="Times New Roman" w:cs="Times New Roman"/>
                <w:bCs/>
                <w:sz w:val="20"/>
                <w:szCs w:val="20"/>
                <w:lang w:val="en-US"/>
              </w:rPr>
              <w:t>5</w:t>
            </w:r>
          </w:p>
        </w:tc>
        <w:tc>
          <w:tcPr>
            <w:tcW w:w="2409" w:type="dxa"/>
            <w:tcBorders>
              <w:top w:val="single" w:sz="4" w:space="0" w:color="000000"/>
              <w:left w:val="single" w:sz="4" w:space="0" w:color="000000"/>
              <w:bottom w:val="single" w:sz="4" w:space="0" w:color="000000"/>
            </w:tcBorders>
            <w:shd w:val="clear" w:color="auto" w:fill="auto"/>
            <w:vAlign w:val="center"/>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интерфейс кабель-2м </w:t>
            </w:r>
          </w:p>
        </w:tc>
        <w:tc>
          <w:tcPr>
            <w:tcW w:w="6663" w:type="dxa"/>
            <w:tcBorders>
              <w:top w:val="single" w:sz="4" w:space="0" w:color="000000"/>
              <w:left w:val="single" w:sz="4" w:space="0" w:color="000000"/>
              <w:bottom w:val="single" w:sz="4" w:space="0" w:color="000000"/>
            </w:tcBorders>
            <w:shd w:val="clear" w:color="auto" w:fill="auto"/>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Коммуникационный кабель для соединения прибора с ПК или нагрузочных устрой</w:t>
            </w:r>
            <w:proofErr w:type="gramStart"/>
            <w:r w:rsidRPr="00DA5E9E">
              <w:rPr>
                <w:rFonts w:ascii="Times New Roman" w:hAnsi="Times New Roman" w:cs="Times New Roman"/>
                <w:sz w:val="20"/>
                <w:szCs w:val="20"/>
              </w:rPr>
              <w:t>ств с пр</w:t>
            </w:r>
            <w:proofErr w:type="gramEnd"/>
            <w:r w:rsidRPr="00DA5E9E">
              <w:rPr>
                <w:rFonts w:ascii="Times New Roman" w:hAnsi="Times New Roman" w:cs="Times New Roman"/>
                <w:sz w:val="20"/>
                <w:szCs w:val="20"/>
              </w:rPr>
              <w:t>ибором</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rsidR="00DA5E9E" w:rsidRPr="00DA5E9E" w:rsidRDefault="00DA5E9E" w:rsidP="00DA5E9E">
            <w:pPr>
              <w:spacing w:after="0"/>
              <w:jc w:val="center"/>
              <w:rPr>
                <w:rFonts w:ascii="Times New Roman" w:hAnsi="Times New Roman" w:cs="Times New Roman"/>
                <w:sz w:val="20"/>
                <w:szCs w:val="20"/>
              </w:rPr>
            </w:pPr>
            <w:r w:rsidRPr="00DA5E9E">
              <w:rPr>
                <w:rFonts w:ascii="Times New Roman" w:hAnsi="Times New Roman" w:cs="Times New Roman"/>
                <w:sz w:val="20"/>
                <w:szCs w:val="20"/>
              </w:rPr>
              <w:t>1 шт.</w:t>
            </w:r>
          </w:p>
        </w:tc>
      </w:tr>
      <w:tr w:rsidR="00DA5E9E" w:rsidRPr="00DA5E9E" w:rsidTr="00F07551">
        <w:trPr>
          <w:trHeight w:val="141"/>
        </w:trPr>
        <w:tc>
          <w:tcPr>
            <w:tcW w:w="850" w:type="dxa"/>
            <w:vMerge/>
            <w:tcBorders>
              <w:left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b/>
                <w:sz w:val="20"/>
                <w:szCs w:val="20"/>
              </w:rPr>
            </w:pPr>
          </w:p>
        </w:tc>
        <w:tc>
          <w:tcPr>
            <w:tcW w:w="3231" w:type="dxa"/>
            <w:vMerge/>
            <w:tcBorders>
              <w:left w:val="single" w:sz="4" w:space="0" w:color="000000"/>
            </w:tcBorders>
            <w:shd w:val="clear" w:color="auto" w:fill="auto"/>
            <w:vAlign w:val="center"/>
          </w:tcPr>
          <w:p w:rsidR="00DA5E9E" w:rsidRPr="00DA5E9E" w:rsidRDefault="00DA5E9E" w:rsidP="00DA5E9E">
            <w:pPr>
              <w:snapToGrid w:val="0"/>
              <w:spacing w:after="0"/>
              <w:ind w:right="-108"/>
              <w:rPr>
                <w:rFonts w:ascii="Times New Roman" w:hAnsi="Times New Roman" w:cs="Times New Roman"/>
                <w:b/>
                <w:sz w:val="20"/>
                <w:szCs w:val="20"/>
              </w:rPr>
            </w:pPr>
          </w:p>
        </w:tc>
        <w:tc>
          <w:tcPr>
            <w:tcW w:w="1115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A5E9E" w:rsidRPr="00DA5E9E" w:rsidRDefault="00DA5E9E" w:rsidP="00DA5E9E">
            <w:pPr>
              <w:snapToGrid w:val="0"/>
              <w:spacing w:after="0"/>
              <w:rPr>
                <w:rFonts w:ascii="Times New Roman" w:hAnsi="Times New Roman" w:cs="Times New Roman"/>
                <w:i/>
                <w:sz w:val="20"/>
                <w:szCs w:val="20"/>
              </w:rPr>
            </w:pPr>
            <w:r w:rsidRPr="00DA5E9E">
              <w:rPr>
                <w:rFonts w:ascii="Times New Roman" w:hAnsi="Times New Roman" w:cs="Times New Roman"/>
                <w:i/>
                <w:sz w:val="20"/>
                <w:szCs w:val="20"/>
              </w:rPr>
              <w:t>Расходные материалы и изнашиваемые узлы:</w:t>
            </w:r>
          </w:p>
        </w:tc>
      </w:tr>
      <w:tr w:rsidR="00DA5E9E" w:rsidRPr="00DA5E9E" w:rsidTr="00F07551">
        <w:trPr>
          <w:trHeight w:val="141"/>
        </w:trPr>
        <w:tc>
          <w:tcPr>
            <w:tcW w:w="850" w:type="dxa"/>
            <w:vMerge/>
            <w:tcBorders>
              <w:left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b/>
                <w:sz w:val="20"/>
                <w:szCs w:val="20"/>
              </w:rPr>
            </w:pPr>
          </w:p>
        </w:tc>
        <w:tc>
          <w:tcPr>
            <w:tcW w:w="3231" w:type="dxa"/>
            <w:vMerge/>
            <w:tcBorders>
              <w:left w:val="single" w:sz="4" w:space="0" w:color="000000"/>
            </w:tcBorders>
            <w:shd w:val="clear" w:color="auto" w:fill="auto"/>
            <w:vAlign w:val="center"/>
          </w:tcPr>
          <w:p w:rsidR="00DA5E9E" w:rsidRPr="00DA5E9E" w:rsidRDefault="00DA5E9E" w:rsidP="00DA5E9E">
            <w:pPr>
              <w:snapToGrid w:val="0"/>
              <w:spacing w:after="0"/>
              <w:ind w:right="-108"/>
              <w:rPr>
                <w:rFonts w:ascii="Times New Roman" w:hAnsi="Times New Roman" w:cs="Times New Roman"/>
                <w:b/>
                <w:sz w:val="20"/>
                <w:szCs w:val="20"/>
              </w:rPr>
            </w:pPr>
          </w:p>
        </w:tc>
        <w:tc>
          <w:tcPr>
            <w:tcW w:w="567" w:type="dxa"/>
            <w:gridSpan w:val="2"/>
            <w:tcBorders>
              <w:top w:val="single" w:sz="4" w:space="0" w:color="000000"/>
              <w:left w:val="single" w:sz="4" w:space="0" w:color="000000"/>
              <w:bottom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bCs/>
                <w:sz w:val="20"/>
                <w:szCs w:val="20"/>
              </w:rPr>
            </w:pPr>
            <w:r w:rsidRPr="00DA5E9E">
              <w:rPr>
                <w:rFonts w:ascii="Times New Roman" w:hAnsi="Times New Roman" w:cs="Times New Roman"/>
                <w:bCs/>
                <w:sz w:val="20"/>
                <w:szCs w:val="20"/>
              </w:rPr>
              <w:t>1</w:t>
            </w:r>
          </w:p>
        </w:tc>
        <w:tc>
          <w:tcPr>
            <w:tcW w:w="2409" w:type="dxa"/>
            <w:tcBorders>
              <w:top w:val="single" w:sz="4" w:space="0" w:color="000000"/>
              <w:left w:val="single" w:sz="4" w:space="0" w:color="000000"/>
              <w:bottom w:val="single" w:sz="4" w:space="0" w:color="000000"/>
            </w:tcBorders>
            <w:shd w:val="clear" w:color="auto" w:fill="auto"/>
            <w:vAlign w:val="center"/>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ЭКГ бумага </w:t>
            </w:r>
            <w:proofErr w:type="gramStart"/>
            <w:r w:rsidRPr="00DA5E9E">
              <w:rPr>
                <w:rFonts w:ascii="Times New Roman" w:hAnsi="Times New Roman" w:cs="Times New Roman"/>
                <w:sz w:val="20"/>
                <w:szCs w:val="20"/>
              </w:rPr>
              <w:t>-ш</w:t>
            </w:r>
            <w:proofErr w:type="gramEnd"/>
            <w:r w:rsidRPr="00DA5E9E">
              <w:rPr>
                <w:rFonts w:ascii="Times New Roman" w:hAnsi="Times New Roman" w:cs="Times New Roman"/>
                <w:sz w:val="20"/>
                <w:szCs w:val="20"/>
              </w:rPr>
              <w:t xml:space="preserve">ирина 58 мм </w:t>
            </w:r>
          </w:p>
        </w:tc>
        <w:tc>
          <w:tcPr>
            <w:tcW w:w="6663" w:type="dxa"/>
            <w:tcBorders>
              <w:top w:val="single" w:sz="4" w:space="0" w:color="000000"/>
              <w:left w:val="single" w:sz="4" w:space="0" w:color="000000"/>
              <w:bottom w:val="single" w:sz="4" w:space="0" w:color="000000"/>
            </w:tcBorders>
            <w:shd w:val="clear" w:color="auto" w:fill="auto"/>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Для проведения электрокардиографического обследования</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качественная бумага для ЭКГ. Исполнение </w:t>
            </w:r>
            <w:proofErr w:type="gramStart"/>
            <w:r w:rsidRPr="00DA5E9E">
              <w:rPr>
                <w:rFonts w:ascii="Times New Roman" w:hAnsi="Times New Roman" w:cs="Times New Roman"/>
                <w:sz w:val="20"/>
                <w:szCs w:val="20"/>
              </w:rPr>
              <w:t>–р</w:t>
            </w:r>
            <w:proofErr w:type="gramEnd"/>
            <w:r w:rsidRPr="00DA5E9E">
              <w:rPr>
                <w:rFonts w:ascii="Times New Roman" w:hAnsi="Times New Roman" w:cs="Times New Roman"/>
                <w:sz w:val="20"/>
                <w:szCs w:val="20"/>
              </w:rPr>
              <w:t>улон. Основа –</w:t>
            </w:r>
          </w:p>
          <w:p w:rsidR="00DA5E9E" w:rsidRPr="00DA5E9E" w:rsidRDefault="00DA5E9E" w:rsidP="00DA5E9E">
            <w:pPr>
              <w:spacing w:after="0"/>
              <w:rPr>
                <w:rFonts w:ascii="Times New Roman" w:hAnsi="Times New Roman" w:cs="Times New Roman"/>
                <w:color w:val="FF0000"/>
                <w:sz w:val="20"/>
                <w:szCs w:val="20"/>
              </w:rPr>
            </w:pPr>
            <w:r w:rsidRPr="00DA5E9E">
              <w:rPr>
                <w:rFonts w:ascii="Times New Roman" w:hAnsi="Times New Roman" w:cs="Times New Roman"/>
                <w:sz w:val="20"/>
                <w:szCs w:val="20"/>
              </w:rPr>
              <w:t>термохимическая, плотность - 55 г/м</w:t>
            </w:r>
            <w:proofErr w:type="gramStart"/>
            <w:r w:rsidRPr="00DA5E9E">
              <w:rPr>
                <w:rFonts w:ascii="Times New Roman" w:hAnsi="Times New Roman" w:cs="Times New Roman"/>
                <w:sz w:val="20"/>
                <w:szCs w:val="20"/>
              </w:rPr>
              <w:t>2</w:t>
            </w:r>
            <w:proofErr w:type="gramEnd"/>
            <w:r w:rsidRPr="00DA5E9E">
              <w:rPr>
                <w:rFonts w:ascii="Times New Roman" w:hAnsi="Times New Roman" w:cs="Times New Roman"/>
                <w:sz w:val="20"/>
                <w:szCs w:val="20"/>
              </w:rPr>
              <w:t>+/-5г7/м2, белизна - 86-94%, размеры: ширина не более 58мм, длина – не более 25м. Координатная сетка светло-красного цвета.</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E9E" w:rsidRPr="00DA5E9E" w:rsidRDefault="00DA5E9E" w:rsidP="00DA5E9E">
            <w:pPr>
              <w:spacing w:after="0"/>
              <w:jc w:val="center"/>
              <w:rPr>
                <w:rFonts w:ascii="Times New Roman" w:hAnsi="Times New Roman" w:cs="Times New Roman"/>
                <w:sz w:val="20"/>
                <w:szCs w:val="20"/>
              </w:rPr>
            </w:pPr>
            <w:r w:rsidRPr="00DA5E9E">
              <w:rPr>
                <w:rFonts w:ascii="Times New Roman" w:hAnsi="Times New Roman" w:cs="Times New Roman"/>
                <w:sz w:val="20"/>
                <w:szCs w:val="20"/>
              </w:rPr>
              <w:t>1 шт.</w:t>
            </w:r>
          </w:p>
        </w:tc>
      </w:tr>
      <w:tr w:rsidR="00DA5E9E" w:rsidRPr="00DA5E9E" w:rsidTr="00F07551">
        <w:trPr>
          <w:trHeight w:val="141"/>
        </w:trPr>
        <w:tc>
          <w:tcPr>
            <w:tcW w:w="850" w:type="dxa"/>
            <w:tcBorders>
              <w:left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b/>
                <w:sz w:val="20"/>
                <w:szCs w:val="20"/>
              </w:rPr>
            </w:pPr>
          </w:p>
        </w:tc>
        <w:tc>
          <w:tcPr>
            <w:tcW w:w="3231" w:type="dxa"/>
            <w:tcBorders>
              <w:left w:val="single" w:sz="4" w:space="0" w:color="000000"/>
            </w:tcBorders>
            <w:shd w:val="clear" w:color="auto" w:fill="auto"/>
            <w:vAlign w:val="center"/>
          </w:tcPr>
          <w:p w:rsidR="00DA5E9E" w:rsidRPr="00DA5E9E" w:rsidRDefault="00DA5E9E" w:rsidP="00DA5E9E">
            <w:pPr>
              <w:snapToGrid w:val="0"/>
              <w:spacing w:after="0"/>
              <w:ind w:right="-108"/>
              <w:rPr>
                <w:rFonts w:ascii="Times New Roman" w:hAnsi="Times New Roman" w:cs="Times New Roman"/>
                <w:b/>
                <w:sz w:val="20"/>
                <w:szCs w:val="20"/>
              </w:rPr>
            </w:pPr>
          </w:p>
        </w:tc>
        <w:tc>
          <w:tcPr>
            <w:tcW w:w="567" w:type="dxa"/>
            <w:gridSpan w:val="2"/>
            <w:tcBorders>
              <w:top w:val="single" w:sz="4" w:space="0" w:color="000000"/>
              <w:left w:val="single" w:sz="4" w:space="0" w:color="000000"/>
              <w:bottom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bCs/>
                <w:sz w:val="20"/>
                <w:szCs w:val="20"/>
              </w:rPr>
            </w:pPr>
            <w:r w:rsidRPr="00DA5E9E">
              <w:rPr>
                <w:rFonts w:ascii="Times New Roman" w:hAnsi="Times New Roman" w:cs="Times New Roman"/>
                <w:bCs/>
                <w:sz w:val="20"/>
                <w:szCs w:val="20"/>
              </w:rPr>
              <w:t>2</w:t>
            </w:r>
          </w:p>
        </w:tc>
        <w:tc>
          <w:tcPr>
            <w:tcW w:w="2409" w:type="dxa"/>
            <w:tcBorders>
              <w:top w:val="single" w:sz="4" w:space="0" w:color="000000"/>
              <w:left w:val="single" w:sz="4" w:space="0" w:color="000000"/>
              <w:bottom w:val="single" w:sz="4" w:space="0" w:color="000000"/>
            </w:tcBorders>
            <w:shd w:val="clear" w:color="auto" w:fill="auto"/>
            <w:vAlign w:val="center"/>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электроды для конечностей </w:t>
            </w:r>
          </w:p>
        </w:tc>
        <w:tc>
          <w:tcPr>
            <w:tcW w:w="6663" w:type="dxa"/>
            <w:tcBorders>
              <w:top w:val="single" w:sz="4" w:space="0" w:color="000000"/>
              <w:left w:val="single" w:sz="4" w:space="0" w:color="000000"/>
              <w:bottom w:val="single" w:sz="4" w:space="0" w:color="000000"/>
            </w:tcBorders>
            <w:shd w:val="clear" w:color="auto" w:fill="auto"/>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Многоразовый электрод для ЭКГ, клемма на конечности для взрослых, с винтом и зажимом. Цветовая маркировка электродов. Размер электрода (Д </w:t>
            </w:r>
            <w:proofErr w:type="spellStart"/>
            <w:r w:rsidRPr="00DA5E9E">
              <w:rPr>
                <w:rFonts w:ascii="Times New Roman" w:hAnsi="Times New Roman" w:cs="Times New Roman"/>
                <w:sz w:val="20"/>
                <w:szCs w:val="20"/>
              </w:rPr>
              <w:t>х</w:t>
            </w:r>
            <w:proofErr w:type="spellEnd"/>
            <w:r w:rsidRPr="00DA5E9E">
              <w:rPr>
                <w:rFonts w:ascii="Times New Roman" w:hAnsi="Times New Roman" w:cs="Times New Roman"/>
                <w:sz w:val="20"/>
                <w:szCs w:val="20"/>
              </w:rPr>
              <w:t xml:space="preserve"> В </w:t>
            </w:r>
            <w:proofErr w:type="spellStart"/>
            <w:r w:rsidRPr="00DA5E9E">
              <w:rPr>
                <w:rFonts w:ascii="Times New Roman" w:hAnsi="Times New Roman" w:cs="Times New Roman"/>
                <w:sz w:val="20"/>
                <w:szCs w:val="20"/>
              </w:rPr>
              <w:t>х</w:t>
            </w:r>
            <w:proofErr w:type="spellEnd"/>
            <w:r w:rsidRPr="00DA5E9E">
              <w:rPr>
                <w:rFonts w:ascii="Times New Roman" w:hAnsi="Times New Roman" w:cs="Times New Roman"/>
                <w:sz w:val="20"/>
                <w:szCs w:val="20"/>
              </w:rPr>
              <w:t xml:space="preserve"> </w:t>
            </w:r>
            <w:proofErr w:type="gramStart"/>
            <w:r w:rsidRPr="00DA5E9E">
              <w:rPr>
                <w:rFonts w:ascii="Times New Roman" w:hAnsi="Times New Roman" w:cs="Times New Roman"/>
                <w:sz w:val="20"/>
                <w:szCs w:val="20"/>
              </w:rPr>
              <w:t>Ш</w:t>
            </w:r>
            <w:proofErr w:type="gramEnd"/>
            <w:r w:rsidRPr="00DA5E9E">
              <w:rPr>
                <w:rFonts w:ascii="Times New Roman" w:hAnsi="Times New Roman" w:cs="Times New Roman"/>
                <w:sz w:val="20"/>
                <w:szCs w:val="20"/>
              </w:rPr>
              <w:t xml:space="preserve"> в мм) – не более 140х52х30. Тип электрода - </w:t>
            </w:r>
            <w:proofErr w:type="spellStart"/>
            <w:r w:rsidRPr="00DA5E9E">
              <w:rPr>
                <w:rFonts w:ascii="Times New Roman" w:hAnsi="Times New Roman" w:cs="Times New Roman"/>
                <w:sz w:val="20"/>
                <w:szCs w:val="20"/>
              </w:rPr>
              <w:t>Ag</w:t>
            </w:r>
            <w:proofErr w:type="spellEnd"/>
            <w:r w:rsidRPr="00DA5E9E">
              <w:rPr>
                <w:rFonts w:ascii="Times New Roman" w:hAnsi="Times New Roman" w:cs="Times New Roman"/>
                <w:sz w:val="20"/>
                <w:szCs w:val="20"/>
              </w:rPr>
              <w:t>/</w:t>
            </w:r>
            <w:proofErr w:type="spellStart"/>
            <w:r w:rsidRPr="00DA5E9E">
              <w:rPr>
                <w:rFonts w:ascii="Times New Roman" w:hAnsi="Times New Roman" w:cs="Times New Roman"/>
                <w:sz w:val="20"/>
                <w:szCs w:val="20"/>
              </w:rPr>
              <w:t>AgCl</w:t>
            </w:r>
            <w:proofErr w:type="spellEnd"/>
            <w:r w:rsidRPr="00DA5E9E">
              <w:rPr>
                <w:rFonts w:ascii="Times New Roman" w:hAnsi="Times New Roman" w:cs="Times New Roman"/>
                <w:sz w:val="20"/>
                <w:szCs w:val="20"/>
              </w:rPr>
              <w:t>.</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E9E" w:rsidRPr="00DA5E9E" w:rsidRDefault="00DA5E9E" w:rsidP="00DA5E9E">
            <w:pPr>
              <w:spacing w:after="0"/>
              <w:jc w:val="center"/>
              <w:rPr>
                <w:rFonts w:ascii="Times New Roman" w:hAnsi="Times New Roman" w:cs="Times New Roman"/>
                <w:sz w:val="20"/>
                <w:szCs w:val="20"/>
              </w:rPr>
            </w:pPr>
            <w:r w:rsidRPr="00DA5E9E">
              <w:rPr>
                <w:rFonts w:ascii="Times New Roman" w:hAnsi="Times New Roman" w:cs="Times New Roman"/>
                <w:sz w:val="20"/>
                <w:szCs w:val="20"/>
              </w:rPr>
              <w:t>4 шт.</w:t>
            </w:r>
          </w:p>
        </w:tc>
      </w:tr>
      <w:tr w:rsidR="00DA5E9E" w:rsidRPr="00DA5E9E" w:rsidTr="00F07551">
        <w:trPr>
          <w:trHeight w:val="141"/>
        </w:trPr>
        <w:tc>
          <w:tcPr>
            <w:tcW w:w="850" w:type="dxa"/>
            <w:tcBorders>
              <w:left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b/>
                <w:sz w:val="20"/>
                <w:szCs w:val="20"/>
              </w:rPr>
            </w:pPr>
          </w:p>
        </w:tc>
        <w:tc>
          <w:tcPr>
            <w:tcW w:w="3231" w:type="dxa"/>
            <w:tcBorders>
              <w:left w:val="single" w:sz="4" w:space="0" w:color="000000"/>
            </w:tcBorders>
            <w:shd w:val="clear" w:color="auto" w:fill="auto"/>
            <w:vAlign w:val="center"/>
          </w:tcPr>
          <w:p w:rsidR="00DA5E9E" w:rsidRPr="00DA5E9E" w:rsidRDefault="00DA5E9E" w:rsidP="00DA5E9E">
            <w:pPr>
              <w:snapToGrid w:val="0"/>
              <w:spacing w:after="0"/>
              <w:ind w:right="-108"/>
              <w:rPr>
                <w:rFonts w:ascii="Times New Roman" w:hAnsi="Times New Roman" w:cs="Times New Roman"/>
                <w:b/>
                <w:sz w:val="20"/>
                <w:szCs w:val="20"/>
              </w:rPr>
            </w:pPr>
          </w:p>
        </w:tc>
        <w:tc>
          <w:tcPr>
            <w:tcW w:w="567" w:type="dxa"/>
            <w:gridSpan w:val="2"/>
            <w:tcBorders>
              <w:top w:val="single" w:sz="4" w:space="0" w:color="000000"/>
              <w:left w:val="single" w:sz="4" w:space="0" w:color="000000"/>
              <w:bottom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bCs/>
                <w:sz w:val="20"/>
                <w:szCs w:val="20"/>
              </w:rPr>
            </w:pPr>
            <w:r w:rsidRPr="00DA5E9E">
              <w:rPr>
                <w:rFonts w:ascii="Times New Roman" w:hAnsi="Times New Roman" w:cs="Times New Roman"/>
                <w:bCs/>
                <w:sz w:val="20"/>
                <w:szCs w:val="20"/>
              </w:rPr>
              <w:t>3</w:t>
            </w:r>
          </w:p>
        </w:tc>
        <w:tc>
          <w:tcPr>
            <w:tcW w:w="2409" w:type="dxa"/>
            <w:tcBorders>
              <w:top w:val="single" w:sz="4" w:space="0" w:color="000000"/>
              <w:left w:val="single" w:sz="4" w:space="0" w:color="000000"/>
              <w:bottom w:val="single" w:sz="4" w:space="0" w:color="000000"/>
            </w:tcBorders>
            <w:shd w:val="clear" w:color="auto" w:fill="auto"/>
            <w:vAlign w:val="center"/>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грудной электрод </w:t>
            </w:r>
          </w:p>
        </w:tc>
        <w:tc>
          <w:tcPr>
            <w:tcW w:w="6663" w:type="dxa"/>
            <w:tcBorders>
              <w:top w:val="single" w:sz="4" w:space="0" w:color="000000"/>
              <w:left w:val="single" w:sz="4" w:space="0" w:color="000000"/>
              <w:bottom w:val="single" w:sz="4" w:space="0" w:color="000000"/>
            </w:tcBorders>
            <w:shd w:val="clear" w:color="auto" w:fill="auto"/>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Многоразовый грудной электрод для ЭКГ, для взрослых, с винтом и </w:t>
            </w:r>
            <w:proofErr w:type="spellStart"/>
            <w:r w:rsidRPr="00DA5E9E">
              <w:rPr>
                <w:rFonts w:ascii="Times New Roman" w:hAnsi="Times New Roman" w:cs="Times New Roman"/>
                <w:sz w:val="20"/>
                <w:szCs w:val="20"/>
              </w:rPr>
              <w:t>зажимом</w:t>
            </w:r>
            <w:proofErr w:type="gramStart"/>
            <w:r w:rsidRPr="00DA5E9E">
              <w:rPr>
                <w:rFonts w:ascii="Times New Roman" w:hAnsi="Times New Roman" w:cs="Times New Roman"/>
                <w:sz w:val="20"/>
                <w:szCs w:val="20"/>
              </w:rPr>
              <w:t>.Д</w:t>
            </w:r>
            <w:proofErr w:type="gramEnd"/>
            <w:r w:rsidRPr="00DA5E9E">
              <w:rPr>
                <w:rFonts w:ascii="Times New Roman" w:hAnsi="Times New Roman" w:cs="Times New Roman"/>
                <w:sz w:val="20"/>
                <w:szCs w:val="20"/>
              </w:rPr>
              <w:t>иаметр</w:t>
            </w:r>
            <w:proofErr w:type="spellEnd"/>
            <w:r w:rsidRPr="00DA5E9E">
              <w:rPr>
                <w:rFonts w:ascii="Times New Roman" w:hAnsi="Times New Roman" w:cs="Times New Roman"/>
                <w:sz w:val="20"/>
                <w:szCs w:val="20"/>
              </w:rPr>
              <w:t xml:space="preserve"> не более 24 мм. Тип электрода -</w:t>
            </w:r>
            <w:proofErr w:type="spellStart"/>
            <w:r w:rsidRPr="00DA5E9E">
              <w:rPr>
                <w:rFonts w:ascii="Times New Roman" w:hAnsi="Times New Roman" w:cs="Times New Roman"/>
                <w:sz w:val="20"/>
                <w:szCs w:val="20"/>
              </w:rPr>
              <w:t>Ag</w:t>
            </w:r>
            <w:proofErr w:type="spellEnd"/>
            <w:r w:rsidRPr="00DA5E9E">
              <w:rPr>
                <w:rFonts w:ascii="Times New Roman" w:hAnsi="Times New Roman" w:cs="Times New Roman"/>
                <w:sz w:val="20"/>
                <w:szCs w:val="20"/>
              </w:rPr>
              <w:t>/</w:t>
            </w:r>
            <w:proofErr w:type="spellStart"/>
            <w:r w:rsidRPr="00DA5E9E">
              <w:rPr>
                <w:rFonts w:ascii="Times New Roman" w:hAnsi="Times New Roman" w:cs="Times New Roman"/>
                <w:sz w:val="20"/>
                <w:szCs w:val="20"/>
              </w:rPr>
              <w:t>AgCl</w:t>
            </w:r>
            <w:proofErr w:type="spellEnd"/>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E9E" w:rsidRPr="00DA5E9E" w:rsidRDefault="00DA5E9E" w:rsidP="00DA5E9E">
            <w:pPr>
              <w:spacing w:after="0"/>
              <w:jc w:val="center"/>
              <w:rPr>
                <w:rFonts w:ascii="Times New Roman" w:hAnsi="Times New Roman" w:cs="Times New Roman"/>
                <w:sz w:val="20"/>
                <w:szCs w:val="20"/>
              </w:rPr>
            </w:pPr>
            <w:r w:rsidRPr="00DA5E9E">
              <w:rPr>
                <w:rFonts w:ascii="Times New Roman" w:hAnsi="Times New Roman" w:cs="Times New Roman"/>
                <w:sz w:val="20"/>
                <w:szCs w:val="20"/>
              </w:rPr>
              <w:t>6 шт.</w:t>
            </w:r>
          </w:p>
        </w:tc>
      </w:tr>
      <w:tr w:rsidR="00DA5E9E" w:rsidRPr="00DA5E9E" w:rsidTr="00F07551">
        <w:trPr>
          <w:trHeight w:val="141"/>
        </w:trPr>
        <w:tc>
          <w:tcPr>
            <w:tcW w:w="850" w:type="dxa"/>
            <w:tcBorders>
              <w:left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b/>
                <w:sz w:val="20"/>
                <w:szCs w:val="20"/>
              </w:rPr>
            </w:pPr>
          </w:p>
        </w:tc>
        <w:tc>
          <w:tcPr>
            <w:tcW w:w="3231" w:type="dxa"/>
            <w:tcBorders>
              <w:left w:val="single" w:sz="4" w:space="0" w:color="000000"/>
            </w:tcBorders>
            <w:shd w:val="clear" w:color="auto" w:fill="auto"/>
            <w:vAlign w:val="center"/>
          </w:tcPr>
          <w:p w:rsidR="00DA5E9E" w:rsidRPr="00DA5E9E" w:rsidRDefault="00DA5E9E" w:rsidP="00DA5E9E">
            <w:pPr>
              <w:snapToGrid w:val="0"/>
              <w:spacing w:after="0"/>
              <w:ind w:right="-108"/>
              <w:rPr>
                <w:rFonts w:ascii="Times New Roman" w:hAnsi="Times New Roman" w:cs="Times New Roman"/>
                <w:b/>
                <w:sz w:val="20"/>
                <w:szCs w:val="20"/>
              </w:rPr>
            </w:pPr>
          </w:p>
        </w:tc>
        <w:tc>
          <w:tcPr>
            <w:tcW w:w="567" w:type="dxa"/>
            <w:gridSpan w:val="2"/>
            <w:tcBorders>
              <w:top w:val="single" w:sz="4" w:space="0" w:color="000000"/>
              <w:left w:val="single" w:sz="4" w:space="0" w:color="000000"/>
              <w:bottom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bCs/>
                <w:sz w:val="20"/>
                <w:szCs w:val="20"/>
              </w:rPr>
            </w:pPr>
            <w:r w:rsidRPr="00DA5E9E">
              <w:rPr>
                <w:rFonts w:ascii="Times New Roman" w:hAnsi="Times New Roman" w:cs="Times New Roman"/>
                <w:bCs/>
                <w:sz w:val="20"/>
                <w:szCs w:val="20"/>
              </w:rPr>
              <w:t>4</w:t>
            </w:r>
          </w:p>
        </w:tc>
        <w:tc>
          <w:tcPr>
            <w:tcW w:w="2409" w:type="dxa"/>
            <w:tcBorders>
              <w:top w:val="single" w:sz="4" w:space="0" w:color="000000"/>
              <w:left w:val="single" w:sz="4" w:space="0" w:color="000000"/>
              <w:bottom w:val="single" w:sz="4" w:space="0" w:color="000000"/>
            </w:tcBorders>
            <w:shd w:val="clear" w:color="auto" w:fill="auto"/>
            <w:vAlign w:val="center"/>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гель ЭКГ 300мл</w:t>
            </w:r>
          </w:p>
        </w:tc>
        <w:tc>
          <w:tcPr>
            <w:tcW w:w="6663" w:type="dxa"/>
            <w:tcBorders>
              <w:top w:val="single" w:sz="4" w:space="0" w:color="000000"/>
              <w:left w:val="single" w:sz="4" w:space="0" w:color="000000"/>
              <w:bottom w:val="single" w:sz="4" w:space="0" w:color="000000"/>
            </w:tcBorders>
            <w:shd w:val="clear" w:color="auto" w:fill="auto"/>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Гель в емкостях предназначен для проведения электрокардиографических исследований. Гель </w:t>
            </w:r>
            <w:proofErr w:type="spellStart"/>
            <w:r w:rsidRPr="00DA5E9E">
              <w:rPr>
                <w:rFonts w:ascii="Times New Roman" w:hAnsi="Times New Roman" w:cs="Times New Roman"/>
                <w:sz w:val="20"/>
                <w:szCs w:val="20"/>
              </w:rPr>
              <w:t>апирогенный</w:t>
            </w:r>
            <w:proofErr w:type="spellEnd"/>
            <w:r w:rsidRPr="00DA5E9E">
              <w:rPr>
                <w:rFonts w:ascii="Times New Roman" w:hAnsi="Times New Roman" w:cs="Times New Roman"/>
                <w:sz w:val="20"/>
                <w:szCs w:val="20"/>
              </w:rPr>
              <w:t xml:space="preserve"> и нетоксичный. Объем – 0,3 л. Вязкость – средняя. </w:t>
            </w:r>
            <w:proofErr w:type="spellStart"/>
            <w:proofErr w:type="gramStart"/>
            <w:r w:rsidRPr="00DA5E9E">
              <w:rPr>
                <w:rFonts w:ascii="Times New Roman" w:hAnsi="Times New Roman" w:cs="Times New Roman"/>
                <w:sz w:val="20"/>
                <w:szCs w:val="20"/>
              </w:rPr>
              <w:t>Цвет-бесцветный</w:t>
            </w:r>
            <w:proofErr w:type="spellEnd"/>
            <w:proofErr w:type="gramEnd"/>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E9E" w:rsidRPr="00DA5E9E" w:rsidRDefault="00DA5E9E" w:rsidP="00DA5E9E">
            <w:pPr>
              <w:spacing w:after="0"/>
              <w:jc w:val="center"/>
              <w:rPr>
                <w:rFonts w:ascii="Times New Roman" w:hAnsi="Times New Roman" w:cs="Times New Roman"/>
                <w:sz w:val="20"/>
                <w:szCs w:val="20"/>
              </w:rPr>
            </w:pPr>
            <w:r w:rsidRPr="00DA5E9E">
              <w:rPr>
                <w:rFonts w:ascii="Times New Roman" w:hAnsi="Times New Roman" w:cs="Times New Roman"/>
                <w:sz w:val="20"/>
                <w:szCs w:val="20"/>
              </w:rPr>
              <w:t>1 шт.</w:t>
            </w:r>
          </w:p>
        </w:tc>
      </w:tr>
      <w:tr w:rsidR="00DA5E9E" w:rsidRPr="00DA5E9E" w:rsidTr="00F07551">
        <w:trPr>
          <w:trHeight w:val="141"/>
        </w:trPr>
        <w:tc>
          <w:tcPr>
            <w:tcW w:w="850" w:type="dxa"/>
            <w:tcBorders>
              <w:left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b/>
                <w:sz w:val="20"/>
                <w:szCs w:val="20"/>
              </w:rPr>
            </w:pPr>
          </w:p>
        </w:tc>
        <w:tc>
          <w:tcPr>
            <w:tcW w:w="3231" w:type="dxa"/>
            <w:tcBorders>
              <w:left w:val="single" w:sz="4" w:space="0" w:color="000000"/>
            </w:tcBorders>
            <w:shd w:val="clear" w:color="auto" w:fill="auto"/>
            <w:vAlign w:val="center"/>
          </w:tcPr>
          <w:p w:rsidR="00DA5E9E" w:rsidRPr="00DA5E9E" w:rsidRDefault="00DA5E9E" w:rsidP="00DA5E9E">
            <w:pPr>
              <w:snapToGrid w:val="0"/>
              <w:spacing w:after="0"/>
              <w:ind w:right="-108"/>
              <w:rPr>
                <w:rFonts w:ascii="Times New Roman" w:hAnsi="Times New Roman" w:cs="Times New Roman"/>
                <w:b/>
                <w:sz w:val="20"/>
                <w:szCs w:val="20"/>
              </w:rPr>
            </w:pPr>
          </w:p>
        </w:tc>
        <w:tc>
          <w:tcPr>
            <w:tcW w:w="567" w:type="dxa"/>
            <w:gridSpan w:val="2"/>
            <w:tcBorders>
              <w:top w:val="single" w:sz="4" w:space="0" w:color="000000"/>
              <w:left w:val="single" w:sz="4" w:space="0" w:color="000000"/>
              <w:bottom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bCs/>
                <w:sz w:val="20"/>
                <w:szCs w:val="20"/>
              </w:rPr>
            </w:pPr>
            <w:r w:rsidRPr="00DA5E9E">
              <w:rPr>
                <w:rFonts w:ascii="Times New Roman" w:hAnsi="Times New Roman" w:cs="Times New Roman"/>
                <w:bCs/>
                <w:sz w:val="20"/>
                <w:szCs w:val="20"/>
              </w:rPr>
              <w:t>5</w:t>
            </w:r>
          </w:p>
        </w:tc>
        <w:tc>
          <w:tcPr>
            <w:tcW w:w="2409" w:type="dxa"/>
            <w:tcBorders>
              <w:top w:val="single" w:sz="4" w:space="0" w:color="000000"/>
              <w:left w:val="single" w:sz="4" w:space="0" w:color="000000"/>
              <w:bottom w:val="single" w:sz="4" w:space="0" w:color="000000"/>
            </w:tcBorders>
            <w:shd w:val="clear" w:color="auto" w:fill="auto"/>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универсальный самоклеящийся электрод для взрослых</w:t>
            </w:r>
          </w:p>
        </w:tc>
        <w:tc>
          <w:tcPr>
            <w:tcW w:w="6663" w:type="dxa"/>
            <w:tcBorders>
              <w:top w:val="single" w:sz="4" w:space="0" w:color="000000"/>
              <w:left w:val="single" w:sz="4" w:space="0" w:color="000000"/>
              <w:bottom w:val="single" w:sz="4" w:space="0" w:color="000000"/>
            </w:tcBorders>
            <w:shd w:val="clear" w:color="auto" w:fill="auto"/>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Самоклеящиеся электроды - для взрослого - одноразовые электроды для ЭКГ покоя, 50 шт. в упаковке.</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5E9E" w:rsidRPr="00DA5E9E" w:rsidRDefault="00DA5E9E" w:rsidP="00DA5E9E">
            <w:pPr>
              <w:spacing w:after="0"/>
              <w:jc w:val="center"/>
              <w:rPr>
                <w:rFonts w:ascii="Times New Roman" w:hAnsi="Times New Roman" w:cs="Times New Roman"/>
                <w:sz w:val="20"/>
                <w:szCs w:val="20"/>
              </w:rPr>
            </w:pPr>
            <w:r w:rsidRPr="00DA5E9E">
              <w:rPr>
                <w:rFonts w:ascii="Times New Roman" w:hAnsi="Times New Roman" w:cs="Times New Roman"/>
                <w:sz w:val="20"/>
                <w:szCs w:val="20"/>
              </w:rPr>
              <w:t>250 шт.</w:t>
            </w:r>
          </w:p>
        </w:tc>
      </w:tr>
      <w:tr w:rsidR="00DA5E9E" w:rsidRPr="00DA5E9E" w:rsidTr="00F07551">
        <w:trPr>
          <w:trHeight w:val="470"/>
        </w:trPr>
        <w:tc>
          <w:tcPr>
            <w:tcW w:w="850" w:type="dxa"/>
            <w:tcBorders>
              <w:top w:val="single" w:sz="4" w:space="0" w:color="000000"/>
              <w:left w:val="single" w:sz="4" w:space="0" w:color="000000"/>
              <w:bottom w:val="single" w:sz="4" w:space="0" w:color="000000"/>
            </w:tcBorders>
            <w:shd w:val="clear" w:color="auto" w:fill="auto"/>
            <w:vAlign w:val="center"/>
          </w:tcPr>
          <w:p w:rsidR="00DA5E9E" w:rsidRPr="00DA5E9E" w:rsidRDefault="00DA5E9E" w:rsidP="00DA5E9E">
            <w:pPr>
              <w:tabs>
                <w:tab w:val="left" w:pos="450"/>
              </w:tabs>
              <w:snapToGrid w:val="0"/>
              <w:spacing w:after="0"/>
              <w:jc w:val="center"/>
              <w:rPr>
                <w:rFonts w:ascii="Times New Roman" w:hAnsi="Times New Roman" w:cs="Times New Roman"/>
                <w:b/>
                <w:bCs/>
                <w:sz w:val="20"/>
                <w:szCs w:val="20"/>
              </w:rPr>
            </w:pPr>
            <w:r w:rsidRPr="00DA5E9E">
              <w:rPr>
                <w:rFonts w:ascii="Times New Roman" w:hAnsi="Times New Roman" w:cs="Times New Roman"/>
                <w:b/>
                <w:sz w:val="20"/>
                <w:szCs w:val="20"/>
              </w:rPr>
              <w:t>3</w:t>
            </w:r>
          </w:p>
        </w:tc>
        <w:tc>
          <w:tcPr>
            <w:tcW w:w="3231" w:type="dxa"/>
            <w:tcBorders>
              <w:top w:val="single" w:sz="4" w:space="0" w:color="000000"/>
              <w:left w:val="single" w:sz="4" w:space="0" w:color="000000"/>
              <w:bottom w:val="single" w:sz="4" w:space="0" w:color="000000"/>
            </w:tcBorders>
            <w:shd w:val="clear" w:color="auto" w:fill="auto"/>
            <w:vAlign w:val="center"/>
          </w:tcPr>
          <w:p w:rsidR="00DA5E9E" w:rsidRPr="00DA5E9E" w:rsidRDefault="00DA5E9E" w:rsidP="00DA5E9E">
            <w:pPr>
              <w:snapToGrid w:val="0"/>
              <w:spacing w:after="0"/>
              <w:rPr>
                <w:rFonts w:ascii="Times New Roman" w:hAnsi="Times New Roman" w:cs="Times New Roman"/>
                <w:sz w:val="20"/>
                <w:szCs w:val="20"/>
              </w:rPr>
            </w:pPr>
            <w:r w:rsidRPr="00DA5E9E">
              <w:rPr>
                <w:rFonts w:ascii="Times New Roman" w:hAnsi="Times New Roman" w:cs="Times New Roman"/>
                <w:b/>
                <w:bCs/>
                <w:sz w:val="20"/>
                <w:szCs w:val="20"/>
              </w:rPr>
              <w:t>Требования к условиям эксплуатации</w:t>
            </w:r>
          </w:p>
        </w:tc>
        <w:tc>
          <w:tcPr>
            <w:tcW w:w="1115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A5E9E" w:rsidRPr="00DA5E9E" w:rsidRDefault="00DA5E9E" w:rsidP="00DA5E9E">
            <w:pPr>
              <w:spacing w:after="0"/>
              <w:jc w:val="both"/>
              <w:rPr>
                <w:rFonts w:ascii="Times New Roman" w:hAnsi="Times New Roman" w:cs="Times New Roman"/>
                <w:sz w:val="20"/>
                <w:szCs w:val="20"/>
                <w:lang w:eastAsia="en-US"/>
              </w:rPr>
            </w:pPr>
            <w:r w:rsidRPr="00DA5E9E">
              <w:rPr>
                <w:rFonts w:ascii="Times New Roman" w:hAnsi="Times New Roman" w:cs="Times New Roman"/>
                <w:sz w:val="20"/>
                <w:szCs w:val="20"/>
                <w:lang w:eastAsia="en-US"/>
              </w:rPr>
              <w:t>Требование к питанию:</w:t>
            </w:r>
          </w:p>
          <w:p w:rsidR="00DA5E9E" w:rsidRPr="00DA5E9E" w:rsidRDefault="00DA5E9E" w:rsidP="00DA5E9E">
            <w:pPr>
              <w:spacing w:after="0"/>
              <w:jc w:val="both"/>
              <w:rPr>
                <w:rFonts w:ascii="Times New Roman" w:hAnsi="Times New Roman" w:cs="Times New Roman"/>
                <w:sz w:val="20"/>
                <w:szCs w:val="20"/>
                <w:lang w:eastAsia="en-US"/>
              </w:rPr>
            </w:pPr>
            <w:r w:rsidRPr="00DA5E9E">
              <w:rPr>
                <w:rFonts w:ascii="Times New Roman" w:hAnsi="Times New Roman" w:cs="Times New Roman"/>
                <w:sz w:val="20"/>
                <w:szCs w:val="20"/>
                <w:lang w:eastAsia="en-US"/>
              </w:rPr>
              <w:t xml:space="preserve"> 220 - 240</w:t>
            </w:r>
            <w:proofErr w:type="gramStart"/>
            <w:r w:rsidRPr="00DA5E9E">
              <w:rPr>
                <w:rFonts w:ascii="Times New Roman" w:hAnsi="Times New Roman" w:cs="Times New Roman"/>
                <w:sz w:val="20"/>
                <w:szCs w:val="20"/>
                <w:lang w:eastAsia="en-US"/>
              </w:rPr>
              <w:t xml:space="preserve"> В</w:t>
            </w:r>
            <w:proofErr w:type="gramEnd"/>
            <w:r w:rsidRPr="00DA5E9E">
              <w:rPr>
                <w:rFonts w:ascii="Times New Roman" w:hAnsi="Times New Roman" w:cs="Times New Roman"/>
                <w:sz w:val="20"/>
                <w:szCs w:val="20"/>
                <w:lang w:eastAsia="en-US"/>
              </w:rPr>
              <w:t xml:space="preserve"> (номинальное), 50/60Гц.</w:t>
            </w:r>
          </w:p>
          <w:p w:rsidR="00DA5E9E" w:rsidRPr="00DA5E9E" w:rsidRDefault="00DA5E9E" w:rsidP="00DA5E9E">
            <w:pPr>
              <w:spacing w:after="0"/>
              <w:jc w:val="both"/>
              <w:rPr>
                <w:rFonts w:ascii="Times New Roman" w:hAnsi="Times New Roman" w:cs="Times New Roman"/>
                <w:sz w:val="20"/>
                <w:szCs w:val="20"/>
                <w:lang w:eastAsia="en-US"/>
              </w:rPr>
            </w:pPr>
            <w:r w:rsidRPr="00DA5E9E">
              <w:rPr>
                <w:rFonts w:ascii="Times New Roman" w:hAnsi="Times New Roman" w:cs="Times New Roman"/>
                <w:sz w:val="20"/>
                <w:szCs w:val="20"/>
                <w:lang w:eastAsia="en-US"/>
              </w:rPr>
              <w:t>Условия эксплуатации:</w:t>
            </w:r>
            <w:r w:rsidRPr="00DA5E9E">
              <w:rPr>
                <w:rFonts w:ascii="Times New Roman" w:hAnsi="Times New Roman" w:cs="Times New Roman"/>
                <w:sz w:val="20"/>
                <w:szCs w:val="20"/>
                <w:lang w:eastAsia="en-US"/>
              </w:rPr>
              <w:tab/>
            </w:r>
          </w:p>
          <w:p w:rsidR="00DA5E9E" w:rsidRPr="00DA5E9E" w:rsidRDefault="00DA5E9E" w:rsidP="00DA5E9E">
            <w:pPr>
              <w:spacing w:after="0"/>
              <w:jc w:val="both"/>
              <w:rPr>
                <w:rFonts w:ascii="Times New Roman" w:hAnsi="Times New Roman" w:cs="Times New Roman"/>
                <w:sz w:val="20"/>
                <w:szCs w:val="20"/>
                <w:lang w:eastAsia="en-US"/>
              </w:rPr>
            </w:pPr>
            <w:r w:rsidRPr="00DA5E9E">
              <w:rPr>
                <w:rFonts w:ascii="Times New Roman" w:hAnsi="Times New Roman" w:cs="Times New Roman"/>
                <w:sz w:val="20"/>
                <w:szCs w:val="20"/>
                <w:lang w:eastAsia="en-US"/>
              </w:rPr>
              <w:lastRenderedPageBreak/>
              <w:t>Температура:</w:t>
            </w:r>
            <w:r w:rsidRPr="00DA5E9E">
              <w:rPr>
                <w:rFonts w:ascii="Times New Roman" w:hAnsi="Times New Roman" w:cs="Times New Roman"/>
                <w:sz w:val="20"/>
                <w:szCs w:val="20"/>
                <w:lang w:eastAsia="en-US"/>
              </w:rPr>
              <w:tab/>
              <w:t>от + 1 °C до + 55 °C</w:t>
            </w:r>
          </w:p>
          <w:p w:rsidR="00DA5E9E" w:rsidRPr="00DA5E9E" w:rsidRDefault="00DA5E9E" w:rsidP="00DA5E9E">
            <w:pPr>
              <w:spacing w:after="0"/>
              <w:jc w:val="both"/>
              <w:rPr>
                <w:rFonts w:ascii="Times New Roman" w:hAnsi="Times New Roman" w:cs="Times New Roman"/>
                <w:sz w:val="20"/>
                <w:szCs w:val="20"/>
                <w:lang w:eastAsia="en-US"/>
              </w:rPr>
            </w:pPr>
            <w:r w:rsidRPr="00DA5E9E">
              <w:rPr>
                <w:rFonts w:ascii="Times New Roman" w:hAnsi="Times New Roman" w:cs="Times New Roman"/>
                <w:sz w:val="20"/>
                <w:szCs w:val="20"/>
                <w:lang w:eastAsia="en-US"/>
              </w:rPr>
              <w:t>Относительная влажность:</w:t>
            </w:r>
            <w:r w:rsidRPr="00DA5E9E">
              <w:rPr>
                <w:rFonts w:ascii="Times New Roman" w:hAnsi="Times New Roman" w:cs="Times New Roman"/>
                <w:sz w:val="20"/>
                <w:szCs w:val="20"/>
                <w:lang w:eastAsia="en-US"/>
              </w:rPr>
              <w:tab/>
            </w:r>
            <w:r w:rsidRPr="00DA5E9E">
              <w:rPr>
                <w:rFonts w:ascii="Times New Roman" w:hAnsi="Times New Roman" w:cs="Times New Roman"/>
                <w:bCs/>
                <w:sz w:val="20"/>
                <w:szCs w:val="20"/>
              </w:rPr>
              <w:t>от 30 до 75 %</w:t>
            </w:r>
          </w:p>
          <w:p w:rsidR="00DA5E9E" w:rsidRPr="00DA5E9E" w:rsidRDefault="00DA5E9E" w:rsidP="00DA5E9E">
            <w:pPr>
              <w:spacing w:after="0"/>
              <w:jc w:val="both"/>
              <w:rPr>
                <w:rFonts w:ascii="Times New Roman" w:hAnsi="Times New Roman" w:cs="Times New Roman"/>
                <w:color w:val="FF0000"/>
                <w:sz w:val="20"/>
                <w:szCs w:val="20"/>
                <w:lang w:eastAsia="en-US"/>
              </w:rPr>
            </w:pPr>
            <w:r w:rsidRPr="00DA5E9E">
              <w:rPr>
                <w:rFonts w:ascii="Times New Roman" w:hAnsi="Times New Roman" w:cs="Times New Roman"/>
                <w:sz w:val="20"/>
                <w:szCs w:val="20"/>
                <w:lang w:eastAsia="en-US"/>
              </w:rPr>
              <w:t>Атмосферное давление:</w:t>
            </w:r>
            <w:r w:rsidRPr="00DA5E9E">
              <w:rPr>
                <w:rFonts w:ascii="Times New Roman" w:hAnsi="Times New Roman" w:cs="Times New Roman"/>
                <w:sz w:val="20"/>
                <w:szCs w:val="20"/>
                <w:lang w:eastAsia="en-US"/>
              </w:rPr>
              <w:tab/>
            </w:r>
            <w:r w:rsidRPr="00DA5E9E">
              <w:rPr>
                <w:rFonts w:ascii="Times New Roman" w:hAnsi="Times New Roman" w:cs="Times New Roman"/>
                <w:bCs/>
                <w:sz w:val="20"/>
                <w:szCs w:val="20"/>
              </w:rPr>
              <w:t>от 70 до 110 кПа</w:t>
            </w:r>
          </w:p>
        </w:tc>
      </w:tr>
      <w:tr w:rsidR="00DA5E9E" w:rsidRPr="00DA5E9E" w:rsidTr="00F07551">
        <w:trPr>
          <w:trHeight w:val="470"/>
        </w:trPr>
        <w:tc>
          <w:tcPr>
            <w:tcW w:w="850" w:type="dxa"/>
            <w:tcBorders>
              <w:top w:val="single" w:sz="4" w:space="0" w:color="000000"/>
              <w:left w:val="single" w:sz="4" w:space="0" w:color="000000"/>
              <w:bottom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b/>
                <w:sz w:val="20"/>
                <w:szCs w:val="20"/>
              </w:rPr>
            </w:pPr>
            <w:r w:rsidRPr="00DA5E9E">
              <w:rPr>
                <w:rFonts w:ascii="Times New Roman" w:hAnsi="Times New Roman" w:cs="Times New Roman"/>
                <w:b/>
                <w:sz w:val="20"/>
                <w:szCs w:val="20"/>
              </w:rPr>
              <w:lastRenderedPageBreak/>
              <w:t>4</w:t>
            </w:r>
          </w:p>
        </w:tc>
        <w:tc>
          <w:tcPr>
            <w:tcW w:w="3231" w:type="dxa"/>
            <w:tcBorders>
              <w:top w:val="single" w:sz="4" w:space="0" w:color="000000"/>
              <w:left w:val="single" w:sz="4" w:space="0" w:color="000000"/>
              <w:bottom w:val="single" w:sz="4" w:space="0" w:color="000000"/>
            </w:tcBorders>
            <w:shd w:val="clear" w:color="auto" w:fill="auto"/>
            <w:vAlign w:val="center"/>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b/>
                <w:sz w:val="20"/>
                <w:szCs w:val="20"/>
              </w:rPr>
              <w:t xml:space="preserve">Условия осуществления поставки медицинской техники </w:t>
            </w:r>
            <w:r w:rsidRPr="00DA5E9E">
              <w:rPr>
                <w:rFonts w:ascii="Times New Roman" w:hAnsi="Times New Roman" w:cs="Times New Roman"/>
                <w:sz w:val="20"/>
                <w:szCs w:val="20"/>
              </w:rPr>
              <w:t>(в соответствии с ИНКОТЕРМС 2010)</w:t>
            </w:r>
          </w:p>
        </w:tc>
        <w:tc>
          <w:tcPr>
            <w:tcW w:w="1115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sz w:val="20"/>
                <w:szCs w:val="20"/>
              </w:rPr>
            </w:pPr>
            <w:r w:rsidRPr="00DA5E9E">
              <w:rPr>
                <w:rFonts w:ascii="Times New Roman" w:hAnsi="Times New Roman" w:cs="Times New Roman"/>
                <w:sz w:val="20"/>
                <w:szCs w:val="20"/>
                <w:lang w:val="en-US"/>
              </w:rPr>
              <w:t>DDP</w:t>
            </w:r>
            <w:r w:rsidRPr="00DA5E9E">
              <w:rPr>
                <w:rFonts w:ascii="Times New Roman" w:hAnsi="Times New Roman" w:cs="Times New Roman"/>
                <w:sz w:val="20"/>
                <w:szCs w:val="20"/>
              </w:rPr>
              <w:t xml:space="preserve"> Условия осуществления поставки медицинской техники</w:t>
            </w:r>
            <w:r w:rsidRPr="00DA5E9E">
              <w:rPr>
                <w:rFonts w:ascii="Times New Roman" w:hAnsi="Times New Roman" w:cs="Times New Roman"/>
                <w:sz w:val="20"/>
                <w:szCs w:val="20"/>
                <w:lang w:val="en-US"/>
              </w:rPr>
              <w:t>c</w:t>
            </w:r>
            <w:r w:rsidRPr="00DA5E9E">
              <w:rPr>
                <w:rFonts w:ascii="Times New Roman" w:hAnsi="Times New Roman" w:cs="Times New Roman"/>
                <w:sz w:val="20"/>
                <w:szCs w:val="20"/>
              </w:rPr>
              <w:t xml:space="preserve">согласно условиям договора </w:t>
            </w:r>
          </w:p>
        </w:tc>
      </w:tr>
      <w:tr w:rsidR="00DA5E9E" w:rsidRPr="00DA5E9E" w:rsidTr="00F07551">
        <w:trPr>
          <w:trHeight w:val="470"/>
        </w:trPr>
        <w:tc>
          <w:tcPr>
            <w:tcW w:w="850" w:type="dxa"/>
            <w:tcBorders>
              <w:top w:val="single" w:sz="4" w:space="0" w:color="000000"/>
              <w:left w:val="single" w:sz="4" w:space="0" w:color="000000"/>
              <w:bottom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b/>
                <w:sz w:val="20"/>
                <w:szCs w:val="20"/>
              </w:rPr>
            </w:pPr>
            <w:r w:rsidRPr="00DA5E9E">
              <w:rPr>
                <w:rFonts w:ascii="Times New Roman" w:hAnsi="Times New Roman" w:cs="Times New Roman"/>
                <w:b/>
                <w:sz w:val="20"/>
                <w:szCs w:val="20"/>
              </w:rPr>
              <w:t>5</w:t>
            </w:r>
          </w:p>
        </w:tc>
        <w:tc>
          <w:tcPr>
            <w:tcW w:w="3231" w:type="dxa"/>
            <w:tcBorders>
              <w:top w:val="single" w:sz="4" w:space="0" w:color="000000"/>
              <w:left w:val="single" w:sz="4" w:space="0" w:color="000000"/>
              <w:bottom w:val="single" w:sz="4" w:space="0" w:color="000000"/>
            </w:tcBorders>
            <w:shd w:val="clear" w:color="auto" w:fill="auto"/>
            <w:vAlign w:val="center"/>
          </w:tcPr>
          <w:p w:rsidR="00DA5E9E" w:rsidRPr="00DA5E9E" w:rsidRDefault="00DA5E9E" w:rsidP="00DA5E9E">
            <w:pPr>
              <w:snapToGrid w:val="0"/>
              <w:spacing w:after="0"/>
              <w:rPr>
                <w:rFonts w:ascii="Times New Roman" w:hAnsi="Times New Roman" w:cs="Times New Roman"/>
                <w:sz w:val="20"/>
                <w:szCs w:val="20"/>
              </w:rPr>
            </w:pPr>
            <w:r w:rsidRPr="00DA5E9E">
              <w:rPr>
                <w:rFonts w:ascii="Times New Roman" w:hAnsi="Times New Roman" w:cs="Times New Roman"/>
                <w:b/>
                <w:sz w:val="20"/>
                <w:szCs w:val="20"/>
              </w:rPr>
              <w:t>Срок поставки медицинской техники и место дислокации</w:t>
            </w:r>
          </w:p>
        </w:tc>
        <w:tc>
          <w:tcPr>
            <w:tcW w:w="1115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sz w:val="20"/>
                <w:szCs w:val="20"/>
              </w:rPr>
            </w:pPr>
            <w:r w:rsidRPr="00DA5E9E">
              <w:rPr>
                <w:rFonts w:ascii="Times New Roman" w:hAnsi="Times New Roman" w:cs="Times New Roman"/>
                <w:sz w:val="20"/>
                <w:szCs w:val="20"/>
              </w:rPr>
              <w:t>Срок поставки медицинской техники и место дислокации</w:t>
            </w:r>
            <w:r>
              <w:rPr>
                <w:rFonts w:ascii="Times New Roman" w:hAnsi="Times New Roman" w:cs="Times New Roman"/>
                <w:sz w:val="20"/>
                <w:szCs w:val="20"/>
              </w:rPr>
              <w:t xml:space="preserve"> </w:t>
            </w:r>
            <w:r w:rsidRPr="00DA5E9E">
              <w:rPr>
                <w:rFonts w:ascii="Times New Roman" w:hAnsi="Times New Roman" w:cs="Times New Roman"/>
                <w:sz w:val="20"/>
                <w:szCs w:val="20"/>
              </w:rPr>
              <w:t xml:space="preserve">согласно условиям договора </w:t>
            </w:r>
          </w:p>
          <w:p w:rsidR="00DA5E9E" w:rsidRPr="00DA5E9E" w:rsidRDefault="00DA5E9E" w:rsidP="00DA5E9E">
            <w:pPr>
              <w:snapToGrid w:val="0"/>
              <w:spacing w:after="0"/>
              <w:jc w:val="center"/>
              <w:rPr>
                <w:rFonts w:ascii="Times New Roman" w:hAnsi="Times New Roman" w:cs="Times New Roman"/>
                <w:sz w:val="20"/>
                <w:szCs w:val="20"/>
              </w:rPr>
            </w:pPr>
          </w:p>
        </w:tc>
      </w:tr>
      <w:tr w:rsidR="00DA5E9E" w:rsidRPr="00DA5E9E" w:rsidTr="00F07551">
        <w:trPr>
          <w:trHeight w:val="136"/>
        </w:trPr>
        <w:tc>
          <w:tcPr>
            <w:tcW w:w="850" w:type="dxa"/>
            <w:tcBorders>
              <w:top w:val="single" w:sz="4" w:space="0" w:color="000000"/>
              <w:left w:val="single" w:sz="4" w:space="0" w:color="000000"/>
              <w:bottom w:val="single" w:sz="4" w:space="0" w:color="000000"/>
            </w:tcBorders>
            <w:shd w:val="clear" w:color="auto" w:fill="auto"/>
            <w:vAlign w:val="center"/>
          </w:tcPr>
          <w:p w:rsidR="00DA5E9E" w:rsidRPr="00DA5E9E" w:rsidRDefault="00DA5E9E" w:rsidP="00DA5E9E">
            <w:pPr>
              <w:snapToGrid w:val="0"/>
              <w:spacing w:after="0"/>
              <w:jc w:val="center"/>
              <w:rPr>
                <w:rFonts w:ascii="Times New Roman" w:hAnsi="Times New Roman" w:cs="Times New Roman"/>
                <w:b/>
                <w:sz w:val="20"/>
                <w:szCs w:val="20"/>
              </w:rPr>
            </w:pPr>
            <w:r w:rsidRPr="00DA5E9E">
              <w:rPr>
                <w:rFonts w:ascii="Times New Roman" w:hAnsi="Times New Roman" w:cs="Times New Roman"/>
                <w:b/>
                <w:sz w:val="20"/>
                <w:szCs w:val="20"/>
              </w:rPr>
              <w:t>6</w:t>
            </w:r>
          </w:p>
        </w:tc>
        <w:tc>
          <w:tcPr>
            <w:tcW w:w="3231" w:type="dxa"/>
            <w:tcBorders>
              <w:top w:val="single" w:sz="4" w:space="0" w:color="000000"/>
              <w:left w:val="single" w:sz="4" w:space="0" w:color="000000"/>
              <w:bottom w:val="single" w:sz="4" w:space="0" w:color="000000"/>
            </w:tcBorders>
            <w:shd w:val="clear" w:color="auto" w:fill="auto"/>
            <w:vAlign w:val="center"/>
          </w:tcPr>
          <w:p w:rsidR="00DA5E9E" w:rsidRPr="00DA5E9E" w:rsidRDefault="00DA5E9E" w:rsidP="00DA5E9E">
            <w:pPr>
              <w:snapToGrid w:val="0"/>
              <w:spacing w:after="0"/>
              <w:rPr>
                <w:rFonts w:ascii="Times New Roman" w:hAnsi="Times New Roman" w:cs="Times New Roman"/>
                <w:sz w:val="20"/>
                <w:szCs w:val="20"/>
              </w:rPr>
            </w:pPr>
            <w:r w:rsidRPr="00DA5E9E">
              <w:rPr>
                <w:rFonts w:ascii="Times New Roman" w:hAnsi="Times New Roman" w:cs="Times New Roman"/>
                <w:b/>
                <w:sz w:val="20"/>
                <w:szCs w:val="20"/>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115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A5E9E" w:rsidRPr="00DA5E9E" w:rsidRDefault="00DA5E9E" w:rsidP="00DA5E9E">
            <w:pPr>
              <w:snapToGrid w:val="0"/>
              <w:spacing w:after="0"/>
              <w:rPr>
                <w:rFonts w:ascii="Times New Roman" w:hAnsi="Times New Roman" w:cs="Times New Roman"/>
                <w:sz w:val="20"/>
                <w:szCs w:val="20"/>
              </w:rPr>
            </w:pPr>
            <w:r w:rsidRPr="00DA5E9E">
              <w:rPr>
                <w:rFonts w:ascii="Times New Roman" w:hAnsi="Times New Roman" w:cs="Times New Roman"/>
                <w:sz w:val="20"/>
                <w:szCs w:val="20"/>
              </w:rPr>
              <w:t>Гарантийное сервисное обслуживание медицинской техники не менее 37 месяцев.</w:t>
            </w:r>
          </w:p>
          <w:p w:rsidR="00DA5E9E" w:rsidRPr="00DA5E9E" w:rsidRDefault="00DA5E9E" w:rsidP="00DA5E9E">
            <w:pPr>
              <w:snapToGrid w:val="0"/>
              <w:spacing w:after="0"/>
              <w:rPr>
                <w:rFonts w:ascii="Times New Roman" w:hAnsi="Times New Roman" w:cs="Times New Roman"/>
                <w:sz w:val="20"/>
                <w:szCs w:val="20"/>
              </w:rPr>
            </w:pPr>
            <w:r w:rsidRPr="00DA5E9E">
              <w:rPr>
                <w:rFonts w:ascii="Times New Roman" w:hAnsi="Times New Roman" w:cs="Times New Roman"/>
                <w:sz w:val="20"/>
                <w:szCs w:val="20"/>
              </w:rPr>
              <w:t>Плановое техническое обслуживание должно проводиться не реже чем 1 раз в квартал.</w:t>
            </w:r>
          </w:p>
          <w:p w:rsidR="00DA5E9E" w:rsidRPr="00DA5E9E" w:rsidRDefault="00DA5E9E" w:rsidP="00DA5E9E">
            <w:pPr>
              <w:snapToGrid w:val="0"/>
              <w:spacing w:after="0"/>
              <w:rPr>
                <w:rFonts w:ascii="Times New Roman" w:hAnsi="Times New Roman" w:cs="Times New Roman"/>
                <w:sz w:val="20"/>
                <w:szCs w:val="20"/>
              </w:rPr>
            </w:pPr>
            <w:r w:rsidRPr="00DA5E9E">
              <w:rPr>
                <w:rFonts w:ascii="Times New Roman" w:hAnsi="Times New Roman" w:cs="Times New Roman"/>
                <w:sz w:val="20"/>
                <w:szCs w:val="20"/>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DA5E9E" w:rsidRPr="00DA5E9E" w:rsidRDefault="00DA5E9E" w:rsidP="00DA5E9E">
            <w:pPr>
              <w:snapToGrid w:val="0"/>
              <w:spacing w:after="0"/>
              <w:rPr>
                <w:rFonts w:ascii="Times New Roman" w:hAnsi="Times New Roman" w:cs="Times New Roman"/>
                <w:sz w:val="20"/>
                <w:szCs w:val="20"/>
              </w:rPr>
            </w:pPr>
            <w:r w:rsidRPr="00DA5E9E">
              <w:rPr>
                <w:rFonts w:ascii="Times New Roman" w:hAnsi="Times New Roman" w:cs="Times New Roman"/>
                <w:sz w:val="20"/>
                <w:szCs w:val="20"/>
              </w:rPr>
              <w:t>- замену отработавших ресурс составных частей;</w:t>
            </w:r>
          </w:p>
          <w:p w:rsidR="00DA5E9E" w:rsidRPr="00DA5E9E" w:rsidRDefault="00DA5E9E" w:rsidP="00DA5E9E">
            <w:pPr>
              <w:snapToGrid w:val="0"/>
              <w:spacing w:after="0"/>
              <w:rPr>
                <w:rFonts w:ascii="Times New Roman" w:hAnsi="Times New Roman" w:cs="Times New Roman"/>
                <w:sz w:val="20"/>
                <w:szCs w:val="20"/>
              </w:rPr>
            </w:pPr>
            <w:r w:rsidRPr="00DA5E9E">
              <w:rPr>
                <w:rFonts w:ascii="Times New Roman" w:hAnsi="Times New Roman" w:cs="Times New Roman"/>
                <w:sz w:val="20"/>
                <w:szCs w:val="20"/>
              </w:rPr>
              <w:t>- замене или восстановлении отдельных частей медицинской техники;</w:t>
            </w:r>
          </w:p>
          <w:p w:rsidR="00DA5E9E" w:rsidRPr="00DA5E9E" w:rsidRDefault="00DA5E9E" w:rsidP="00DA5E9E">
            <w:pPr>
              <w:snapToGrid w:val="0"/>
              <w:spacing w:after="0"/>
              <w:rPr>
                <w:rFonts w:ascii="Times New Roman" w:hAnsi="Times New Roman" w:cs="Times New Roman"/>
                <w:sz w:val="20"/>
                <w:szCs w:val="20"/>
              </w:rPr>
            </w:pPr>
            <w:r w:rsidRPr="00DA5E9E">
              <w:rPr>
                <w:rFonts w:ascii="Times New Roman" w:hAnsi="Times New Roman" w:cs="Times New Roman"/>
                <w:sz w:val="20"/>
                <w:szCs w:val="20"/>
              </w:rPr>
              <w:t>- настройку и регулировку медицинской техники; специфические для данной медицинской техники работы и т.п.;</w:t>
            </w:r>
          </w:p>
          <w:p w:rsidR="00DA5E9E" w:rsidRPr="00DA5E9E" w:rsidRDefault="00DA5E9E" w:rsidP="00DA5E9E">
            <w:pPr>
              <w:snapToGrid w:val="0"/>
              <w:spacing w:after="0"/>
              <w:rPr>
                <w:rFonts w:ascii="Times New Roman" w:hAnsi="Times New Roman" w:cs="Times New Roman"/>
                <w:sz w:val="20"/>
                <w:szCs w:val="20"/>
              </w:rPr>
            </w:pPr>
            <w:r w:rsidRPr="00DA5E9E">
              <w:rPr>
                <w:rFonts w:ascii="Times New Roman" w:hAnsi="Times New Roman" w:cs="Times New Roman"/>
                <w:sz w:val="20"/>
                <w:szCs w:val="20"/>
              </w:rPr>
              <w:t>- чистку, смазку и при необходимости переборку основных механизмов и узлов;</w:t>
            </w:r>
          </w:p>
          <w:p w:rsidR="00DA5E9E" w:rsidRPr="00DA5E9E" w:rsidRDefault="00DA5E9E" w:rsidP="00DA5E9E">
            <w:pPr>
              <w:snapToGrid w:val="0"/>
              <w:spacing w:after="0"/>
              <w:rPr>
                <w:rFonts w:ascii="Times New Roman" w:hAnsi="Times New Roman" w:cs="Times New Roman"/>
                <w:sz w:val="20"/>
                <w:szCs w:val="20"/>
              </w:rPr>
            </w:pPr>
            <w:r w:rsidRPr="00DA5E9E">
              <w:rPr>
                <w:rFonts w:ascii="Times New Roman" w:hAnsi="Times New Roman" w:cs="Times New Roman"/>
                <w:sz w:val="20"/>
                <w:szCs w:val="20"/>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иные указанные в эксплуатационной документации операции, специфические для конкретного типа медицинской техники.</w:t>
            </w:r>
          </w:p>
        </w:tc>
      </w:tr>
    </w:tbl>
    <w:p w:rsidR="00DA5E9E" w:rsidRDefault="00DA5E9E" w:rsidP="00DA5E9E">
      <w:pPr>
        <w:spacing w:after="0" w:line="240" w:lineRule="auto"/>
        <w:rPr>
          <w:rFonts w:ascii="Times New Roman" w:hAnsi="Times New Roman" w:cs="Times New Roman"/>
          <w:b/>
          <w:bCs/>
        </w:rPr>
      </w:pPr>
    </w:p>
    <w:p w:rsidR="00DA5E9E" w:rsidRDefault="00DA5E9E" w:rsidP="00DA5E9E">
      <w:pPr>
        <w:spacing w:after="0" w:line="240" w:lineRule="auto"/>
        <w:rPr>
          <w:rFonts w:ascii="Times New Roman" w:hAnsi="Times New Roman" w:cs="Times New Roman"/>
          <w:b/>
          <w:bCs/>
        </w:rPr>
      </w:pPr>
    </w:p>
    <w:p w:rsidR="00DA5E9E" w:rsidRDefault="00DA5E9E" w:rsidP="00DA5E9E">
      <w:pPr>
        <w:spacing w:after="0" w:line="240" w:lineRule="auto"/>
        <w:rPr>
          <w:rFonts w:ascii="Times New Roman" w:hAnsi="Times New Roman" w:cs="Times New Roman"/>
          <w:b/>
          <w:bCs/>
        </w:rPr>
      </w:pPr>
    </w:p>
    <w:p w:rsidR="00DA5E9E" w:rsidRDefault="00DA5E9E" w:rsidP="00DA5E9E">
      <w:pPr>
        <w:spacing w:after="0" w:line="240" w:lineRule="auto"/>
        <w:rPr>
          <w:rFonts w:ascii="Times New Roman" w:hAnsi="Times New Roman" w:cs="Times New Roman"/>
          <w:b/>
          <w:bCs/>
        </w:rPr>
      </w:pPr>
    </w:p>
    <w:p w:rsidR="00DA5E9E" w:rsidRDefault="00DA5E9E" w:rsidP="00DA5E9E">
      <w:pPr>
        <w:spacing w:after="0" w:line="240" w:lineRule="auto"/>
        <w:rPr>
          <w:rFonts w:ascii="Times New Roman" w:hAnsi="Times New Roman" w:cs="Times New Roman"/>
          <w:b/>
          <w:bCs/>
        </w:rPr>
      </w:pPr>
    </w:p>
    <w:p w:rsidR="00DA5E9E" w:rsidRDefault="00DA5E9E" w:rsidP="00DA5E9E">
      <w:pPr>
        <w:spacing w:after="0" w:line="240" w:lineRule="auto"/>
        <w:rPr>
          <w:rFonts w:ascii="Times New Roman" w:hAnsi="Times New Roman" w:cs="Times New Roman"/>
          <w:b/>
          <w:bCs/>
        </w:rPr>
      </w:pPr>
    </w:p>
    <w:p w:rsidR="00DA5E9E" w:rsidRDefault="00DA5E9E" w:rsidP="00DA5E9E">
      <w:pPr>
        <w:spacing w:after="0" w:line="240" w:lineRule="auto"/>
        <w:rPr>
          <w:rFonts w:ascii="Times New Roman" w:hAnsi="Times New Roman" w:cs="Times New Roman"/>
          <w:b/>
          <w:bCs/>
        </w:rPr>
      </w:pPr>
    </w:p>
    <w:p w:rsidR="00DA5E9E" w:rsidRDefault="00DA5E9E" w:rsidP="00DA5E9E">
      <w:pPr>
        <w:spacing w:after="0" w:line="240" w:lineRule="auto"/>
        <w:rPr>
          <w:rFonts w:ascii="Times New Roman" w:hAnsi="Times New Roman" w:cs="Times New Roman"/>
          <w:b/>
          <w:bCs/>
        </w:rPr>
      </w:pPr>
    </w:p>
    <w:p w:rsidR="00DA5E9E" w:rsidRDefault="00DA5E9E" w:rsidP="00DA5E9E">
      <w:pPr>
        <w:spacing w:after="0" w:line="240" w:lineRule="auto"/>
        <w:rPr>
          <w:rFonts w:ascii="Times New Roman" w:hAnsi="Times New Roman" w:cs="Times New Roman"/>
          <w:b/>
          <w:bCs/>
        </w:rPr>
      </w:pPr>
    </w:p>
    <w:p w:rsidR="00DA5E9E" w:rsidRDefault="00DA5E9E" w:rsidP="00DA5E9E">
      <w:pPr>
        <w:spacing w:after="0" w:line="240" w:lineRule="auto"/>
        <w:rPr>
          <w:rFonts w:ascii="Times New Roman" w:hAnsi="Times New Roman" w:cs="Times New Roman"/>
          <w:b/>
          <w:bCs/>
        </w:rPr>
      </w:pPr>
    </w:p>
    <w:p w:rsidR="00DA5E9E" w:rsidRDefault="00DA5E9E" w:rsidP="00DA5E9E">
      <w:pPr>
        <w:spacing w:after="0" w:line="240" w:lineRule="auto"/>
        <w:rPr>
          <w:rFonts w:ascii="Times New Roman" w:hAnsi="Times New Roman" w:cs="Times New Roman"/>
          <w:b/>
          <w:bCs/>
        </w:rPr>
      </w:pPr>
    </w:p>
    <w:p w:rsidR="00DA5E9E" w:rsidRDefault="00DA5E9E" w:rsidP="00DA5E9E">
      <w:pPr>
        <w:spacing w:after="0" w:line="240" w:lineRule="auto"/>
        <w:rPr>
          <w:rFonts w:ascii="Times New Roman" w:hAnsi="Times New Roman" w:cs="Times New Roman"/>
          <w:b/>
          <w:bCs/>
        </w:rPr>
      </w:pPr>
    </w:p>
    <w:p w:rsidR="00DA5E9E" w:rsidRDefault="00DA5E9E" w:rsidP="00DA5E9E">
      <w:pPr>
        <w:spacing w:after="0" w:line="240" w:lineRule="auto"/>
        <w:rPr>
          <w:rFonts w:ascii="Times New Roman" w:hAnsi="Times New Roman" w:cs="Times New Roman"/>
          <w:b/>
          <w:bCs/>
        </w:rPr>
      </w:pPr>
    </w:p>
    <w:p w:rsidR="00DA5E9E" w:rsidRDefault="00DA5E9E" w:rsidP="00DA5E9E">
      <w:pPr>
        <w:spacing w:after="0" w:line="240" w:lineRule="auto"/>
        <w:rPr>
          <w:rFonts w:ascii="Times New Roman" w:hAnsi="Times New Roman" w:cs="Times New Roman"/>
          <w:b/>
          <w:bCs/>
        </w:rPr>
      </w:pPr>
    </w:p>
    <w:p w:rsidR="00DA5E9E" w:rsidRDefault="00DA5E9E" w:rsidP="00DA5E9E">
      <w:pPr>
        <w:spacing w:after="0" w:line="240" w:lineRule="auto"/>
        <w:rPr>
          <w:rFonts w:ascii="Times New Roman" w:hAnsi="Times New Roman" w:cs="Times New Roman"/>
          <w:b/>
          <w:bCs/>
        </w:rPr>
      </w:pPr>
    </w:p>
    <w:p w:rsidR="00DA5E9E" w:rsidRDefault="00DA5E9E" w:rsidP="00DA5E9E">
      <w:pPr>
        <w:spacing w:after="0" w:line="240" w:lineRule="auto"/>
        <w:rPr>
          <w:rFonts w:ascii="Times New Roman" w:hAnsi="Times New Roman" w:cs="Times New Roman"/>
          <w:b/>
          <w:bCs/>
        </w:rPr>
      </w:pPr>
    </w:p>
    <w:p w:rsidR="00DA5E9E" w:rsidRDefault="00DA5E9E" w:rsidP="00DA5E9E">
      <w:pPr>
        <w:spacing w:after="0" w:line="240" w:lineRule="auto"/>
        <w:rPr>
          <w:rFonts w:ascii="Times New Roman" w:hAnsi="Times New Roman" w:cs="Times New Roman"/>
          <w:b/>
          <w:bCs/>
        </w:rPr>
      </w:pPr>
      <w:r>
        <w:rPr>
          <w:rFonts w:ascii="Times New Roman" w:hAnsi="Times New Roman" w:cs="Times New Roman"/>
          <w:b/>
          <w:bCs/>
        </w:rPr>
        <w:lastRenderedPageBreak/>
        <w:t>ЛОТ №3</w:t>
      </w:r>
    </w:p>
    <w:tbl>
      <w:tblPr>
        <w:tblW w:w="137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3119"/>
        <w:gridCol w:w="567"/>
        <w:gridCol w:w="2439"/>
        <w:gridCol w:w="5528"/>
        <w:gridCol w:w="1389"/>
      </w:tblGrid>
      <w:tr w:rsidR="00DA5E9E" w:rsidRPr="00DA5E9E" w:rsidTr="00DA5E9E">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DA5E9E" w:rsidRPr="00DA5E9E" w:rsidRDefault="00DA5E9E" w:rsidP="00DA5E9E">
            <w:pPr>
              <w:spacing w:after="0"/>
              <w:ind w:left="-108"/>
              <w:jc w:val="center"/>
              <w:rPr>
                <w:rFonts w:ascii="Times New Roman" w:hAnsi="Times New Roman" w:cs="Times New Roman"/>
                <w:b/>
                <w:sz w:val="20"/>
                <w:szCs w:val="20"/>
              </w:rPr>
            </w:pPr>
            <w:r w:rsidRPr="00DA5E9E">
              <w:rPr>
                <w:rFonts w:ascii="Times New Roman" w:hAnsi="Times New Roman" w:cs="Times New Roman"/>
                <w:b/>
                <w:sz w:val="20"/>
                <w:szCs w:val="20"/>
              </w:rPr>
              <w:t xml:space="preserve">№ </w:t>
            </w:r>
            <w:proofErr w:type="spellStart"/>
            <w:proofErr w:type="gramStart"/>
            <w:r w:rsidRPr="00DA5E9E">
              <w:rPr>
                <w:rFonts w:ascii="Times New Roman" w:hAnsi="Times New Roman" w:cs="Times New Roman"/>
                <w:b/>
                <w:sz w:val="20"/>
                <w:szCs w:val="20"/>
              </w:rPr>
              <w:t>п</w:t>
            </w:r>
            <w:proofErr w:type="spellEnd"/>
            <w:proofErr w:type="gramEnd"/>
            <w:r w:rsidRPr="00DA5E9E">
              <w:rPr>
                <w:rFonts w:ascii="Times New Roman" w:hAnsi="Times New Roman" w:cs="Times New Roman"/>
                <w:b/>
                <w:sz w:val="20"/>
                <w:szCs w:val="20"/>
              </w:rPr>
              <w:t>/</w:t>
            </w:r>
            <w:proofErr w:type="spellStart"/>
            <w:r w:rsidRPr="00DA5E9E">
              <w:rPr>
                <w:rFonts w:ascii="Times New Roman" w:hAnsi="Times New Roman" w:cs="Times New Roman"/>
                <w:b/>
                <w:sz w:val="20"/>
                <w:szCs w:val="20"/>
              </w:rPr>
              <w:t>п</w:t>
            </w:r>
            <w:proofErr w:type="spellEnd"/>
          </w:p>
        </w:tc>
        <w:tc>
          <w:tcPr>
            <w:tcW w:w="3119" w:type="dxa"/>
            <w:tcBorders>
              <w:top w:val="single" w:sz="4" w:space="0" w:color="auto"/>
              <w:left w:val="single" w:sz="4" w:space="0" w:color="auto"/>
              <w:bottom w:val="single" w:sz="4" w:space="0" w:color="auto"/>
              <w:right w:val="single" w:sz="4" w:space="0" w:color="auto"/>
            </w:tcBorders>
            <w:shd w:val="clear" w:color="auto" w:fill="BFBFBF"/>
            <w:vAlign w:val="center"/>
          </w:tcPr>
          <w:p w:rsidR="00DA5E9E" w:rsidRPr="00DA5E9E" w:rsidRDefault="00DA5E9E" w:rsidP="00DA5E9E">
            <w:pPr>
              <w:tabs>
                <w:tab w:val="left" w:pos="450"/>
              </w:tabs>
              <w:spacing w:after="0"/>
              <w:jc w:val="center"/>
              <w:rPr>
                <w:rFonts w:ascii="Times New Roman" w:hAnsi="Times New Roman" w:cs="Times New Roman"/>
                <w:b/>
                <w:sz w:val="20"/>
                <w:szCs w:val="20"/>
              </w:rPr>
            </w:pPr>
            <w:r w:rsidRPr="00DA5E9E">
              <w:rPr>
                <w:rFonts w:ascii="Times New Roman" w:hAnsi="Times New Roman" w:cs="Times New Roman"/>
                <w:b/>
                <w:sz w:val="20"/>
                <w:szCs w:val="20"/>
              </w:rPr>
              <w:t>Критерии</w:t>
            </w:r>
          </w:p>
        </w:tc>
        <w:tc>
          <w:tcPr>
            <w:tcW w:w="9923"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rsidR="00DA5E9E" w:rsidRPr="00DA5E9E" w:rsidRDefault="00DA5E9E" w:rsidP="00DA5E9E">
            <w:pPr>
              <w:tabs>
                <w:tab w:val="left" w:pos="450"/>
              </w:tabs>
              <w:spacing w:after="0"/>
              <w:jc w:val="center"/>
              <w:rPr>
                <w:rFonts w:ascii="Times New Roman" w:hAnsi="Times New Roman" w:cs="Times New Roman"/>
                <w:b/>
                <w:sz w:val="20"/>
                <w:szCs w:val="20"/>
              </w:rPr>
            </w:pPr>
            <w:r w:rsidRPr="00DA5E9E">
              <w:rPr>
                <w:rFonts w:ascii="Times New Roman" w:hAnsi="Times New Roman" w:cs="Times New Roman"/>
                <w:b/>
                <w:sz w:val="20"/>
                <w:szCs w:val="20"/>
              </w:rPr>
              <w:t>Описание</w:t>
            </w:r>
          </w:p>
        </w:tc>
      </w:tr>
      <w:tr w:rsidR="00DA5E9E" w:rsidRPr="00DA5E9E" w:rsidTr="00DA5E9E">
        <w:trPr>
          <w:trHeight w:val="470"/>
        </w:trPr>
        <w:tc>
          <w:tcPr>
            <w:tcW w:w="709"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tabs>
                <w:tab w:val="left" w:pos="450"/>
              </w:tabs>
              <w:spacing w:after="0"/>
              <w:jc w:val="center"/>
              <w:rPr>
                <w:rFonts w:ascii="Times New Roman" w:hAnsi="Times New Roman" w:cs="Times New Roman"/>
                <w:b/>
                <w:sz w:val="20"/>
                <w:szCs w:val="20"/>
              </w:rPr>
            </w:pPr>
            <w:r w:rsidRPr="00DA5E9E">
              <w:rPr>
                <w:rFonts w:ascii="Times New Roman" w:hAnsi="Times New Roman" w:cs="Times New Roman"/>
                <w:b/>
                <w:sz w:val="20"/>
                <w:szCs w:val="20"/>
              </w:rPr>
              <w:t>1</w:t>
            </w:r>
          </w:p>
        </w:tc>
        <w:tc>
          <w:tcPr>
            <w:tcW w:w="3119"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tabs>
                <w:tab w:val="left" w:pos="450"/>
              </w:tabs>
              <w:spacing w:after="0"/>
              <w:ind w:right="-108"/>
              <w:rPr>
                <w:rFonts w:ascii="Times New Roman" w:hAnsi="Times New Roman" w:cs="Times New Roman"/>
                <w:b/>
                <w:sz w:val="20"/>
                <w:szCs w:val="20"/>
              </w:rPr>
            </w:pPr>
            <w:r w:rsidRPr="00DA5E9E">
              <w:rPr>
                <w:rFonts w:ascii="Times New Roman" w:hAnsi="Times New Roman" w:cs="Times New Roman"/>
                <w:b/>
                <w:sz w:val="20"/>
                <w:szCs w:val="20"/>
              </w:rPr>
              <w:t>Наименование медицинской техники (далее – МТ)</w:t>
            </w:r>
          </w:p>
          <w:p w:rsidR="00DA5E9E" w:rsidRPr="00DA5E9E" w:rsidRDefault="00DA5E9E" w:rsidP="00DA5E9E">
            <w:pPr>
              <w:tabs>
                <w:tab w:val="left" w:pos="450"/>
              </w:tabs>
              <w:spacing w:after="0"/>
              <w:ind w:right="-108"/>
              <w:rPr>
                <w:rFonts w:ascii="Times New Roman" w:hAnsi="Times New Roman" w:cs="Times New Roman"/>
                <w:b/>
                <w:i/>
                <w:sz w:val="20"/>
                <w:szCs w:val="20"/>
              </w:rPr>
            </w:pPr>
            <w:r w:rsidRPr="00DA5E9E">
              <w:rPr>
                <w:rFonts w:ascii="Times New Roman" w:hAnsi="Times New Roman" w:cs="Times New Roman"/>
                <w:i/>
                <w:sz w:val="20"/>
                <w:szCs w:val="20"/>
              </w:rPr>
              <w:t>(в соответствии с государственным реестром МТ  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rsidR="00DA5E9E" w:rsidRPr="00DA5E9E" w:rsidRDefault="00DA5E9E" w:rsidP="00DA5E9E">
            <w:pPr>
              <w:widowControl w:val="0"/>
              <w:spacing w:before="30" w:after="0"/>
              <w:rPr>
                <w:rFonts w:ascii="Times New Roman" w:hAnsi="Times New Roman" w:cs="Times New Roman"/>
                <w:b/>
                <w:sz w:val="20"/>
                <w:szCs w:val="20"/>
              </w:rPr>
            </w:pPr>
            <w:r w:rsidRPr="00DA5E9E">
              <w:rPr>
                <w:rFonts w:ascii="Times New Roman" w:hAnsi="Times New Roman" w:cs="Times New Roman"/>
                <w:b/>
                <w:sz w:val="20"/>
                <w:szCs w:val="20"/>
              </w:rPr>
              <w:t>Офтальмологический компьютерный тонометр</w:t>
            </w:r>
          </w:p>
          <w:p w:rsidR="00DA5E9E" w:rsidRPr="00DA5E9E" w:rsidRDefault="00DA5E9E" w:rsidP="00DA5E9E">
            <w:pPr>
              <w:widowControl w:val="0"/>
              <w:spacing w:before="30" w:after="0"/>
              <w:rPr>
                <w:rFonts w:ascii="Times New Roman" w:hAnsi="Times New Roman" w:cs="Times New Roman"/>
                <w:b/>
                <w:sz w:val="20"/>
                <w:szCs w:val="20"/>
              </w:rPr>
            </w:pPr>
          </w:p>
        </w:tc>
      </w:tr>
      <w:tr w:rsidR="00DA5E9E" w:rsidRPr="00DA5E9E" w:rsidTr="00DA5E9E">
        <w:trPr>
          <w:trHeight w:val="611"/>
        </w:trPr>
        <w:tc>
          <w:tcPr>
            <w:tcW w:w="709" w:type="dxa"/>
            <w:vMerge w:val="restart"/>
            <w:tcBorders>
              <w:left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b/>
                <w:sz w:val="20"/>
                <w:szCs w:val="20"/>
              </w:rPr>
            </w:pPr>
            <w:r w:rsidRPr="00DA5E9E">
              <w:rPr>
                <w:rFonts w:ascii="Times New Roman" w:hAnsi="Times New Roman" w:cs="Times New Roman"/>
                <w:b/>
                <w:sz w:val="20"/>
                <w:szCs w:val="20"/>
              </w:rPr>
              <w:t>2</w:t>
            </w:r>
          </w:p>
        </w:tc>
        <w:tc>
          <w:tcPr>
            <w:tcW w:w="3119" w:type="dxa"/>
            <w:vMerge w:val="restart"/>
            <w:tcBorders>
              <w:left w:val="single" w:sz="4" w:space="0" w:color="auto"/>
              <w:right w:val="single" w:sz="4" w:space="0" w:color="auto"/>
            </w:tcBorders>
            <w:vAlign w:val="center"/>
          </w:tcPr>
          <w:p w:rsidR="00DA5E9E" w:rsidRPr="00DA5E9E" w:rsidRDefault="00DA5E9E" w:rsidP="00DA5E9E">
            <w:pPr>
              <w:spacing w:after="0"/>
              <w:ind w:right="-108"/>
              <w:rPr>
                <w:rFonts w:ascii="Times New Roman" w:hAnsi="Times New Roman" w:cs="Times New Roman"/>
                <w:b/>
                <w:sz w:val="20"/>
                <w:szCs w:val="20"/>
              </w:rPr>
            </w:pPr>
            <w:r w:rsidRPr="00DA5E9E">
              <w:rPr>
                <w:rFonts w:ascii="Times New Roman" w:hAnsi="Times New Roman" w:cs="Times New Roman"/>
                <w:b/>
                <w:sz w:val="20"/>
                <w:szCs w:val="20"/>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i/>
                <w:sz w:val="20"/>
                <w:szCs w:val="20"/>
              </w:rPr>
            </w:pPr>
            <w:r w:rsidRPr="00DA5E9E">
              <w:rPr>
                <w:rFonts w:ascii="Times New Roman" w:hAnsi="Times New Roman" w:cs="Times New Roman"/>
                <w:i/>
                <w:sz w:val="20"/>
                <w:szCs w:val="20"/>
              </w:rPr>
              <w:t>№</w:t>
            </w:r>
          </w:p>
          <w:p w:rsidR="00DA5E9E" w:rsidRPr="00DA5E9E" w:rsidRDefault="00DA5E9E" w:rsidP="00DA5E9E">
            <w:pPr>
              <w:spacing w:after="0"/>
              <w:jc w:val="center"/>
              <w:rPr>
                <w:rFonts w:ascii="Times New Roman" w:hAnsi="Times New Roman" w:cs="Times New Roman"/>
                <w:i/>
                <w:sz w:val="20"/>
                <w:szCs w:val="20"/>
              </w:rPr>
            </w:pPr>
            <w:proofErr w:type="spellStart"/>
            <w:proofErr w:type="gramStart"/>
            <w:r w:rsidRPr="00DA5E9E">
              <w:rPr>
                <w:rFonts w:ascii="Times New Roman" w:hAnsi="Times New Roman" w:cs="Times New Roman"/>
                <w:i/>
                <w:sz w:val="20"/>
                <w:szCs w:val="20"/>
              </w:rPr>
              <w:t>п</w:t>
            </w:r>
            <w:proofErr w:type="spellEnd"/>
            <w:proofErr w:type="gramEnd"/>
            <w:r w:rsidRPr="00DA5E9E">
              <w:rPr>
                <w:rFonts w:ascii="Times New Roman" w:hAnsi="Times New Roman" w:cs="Times New Roman"/>
                <w:i/>
                <w:sz w:val="20"/>
                <w:szCs w:val="20"/>
              </w:rPr>
              <w:t>/</w:t>
            </w:r>
            <w:proofErr w:type="spellStart"/>
            <w:r w:rsidRPr="00DA5E9E">
              <w:rPr>
                <w:rFonts w:ascii="Times New Roman" w:hAnsi="Times New Roman" w:cs="Times New Roman"/>
                <w:i/>
                <w:sz w:val="20"/>
                <w:szCs w:val="20"/>
              </w:rPr>
              <w:t>п</w:t>
            </w:r>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ind w:left="-97" w:right="-86"/>
              <w:jc w:val="center"/>
              <w:rPr>
                <w:rFonts w:ascii="Times New Roman" w:hAnsi="Times New Roman" w:cs="Times New Roman"/>
                <w:i/>
                <w:sz w:val="20"/>
                <w:szCs w:val="20"/>
              </w:rPr>
            </w:pPr>
            <w:r w:rsidRPr="00DA5E9E">
              <w:rPr>
                <w:rFonts w:ascii="Times New Roman" w:hAnsi="Times New Roman" w:cs="Times New Roman"/>
                <w:i/>
                <w:sz w:val="20"/>
                <w:szCs w:val="20"/>
              </w:rPr>
              <w:t xml:space="preserve">Наименование </w:t>
            </w:r>
            <w:proofErr w:type="gramStart"/>
            <w:r w:rsidRPr="00DA5E9E">
              <w:rPr>
                <w:rFonts w:ascii="Times New Roman" w:hAnsi="Times New Roman" w:cs="Times New Roman"/>
                <w:i/>
                <w:sz w:val="20"/>
                <w:szCs w:val="20"/>
              </w:rPr>
              <w:t>комплектующего</w:t>
            </w:r>
            <w:proofErr w:type="gramEnd"/>
            <w:r w:rsidRPr="00DA5E9E">
              <w:rPr>
                <w:rFonts w:ascii="Times New Roman" w:hAnsi="Times New Roman" w:cs="Times New Roman"/>
                <w:i/>
                <w:sz w:val="20"/>
                <w:szCs w:val="20"/>
              </w:rPr>
              <w:t xml:space="preserve"> к МТ </w:t>
            </w:r>
          </w:p>
          <w:p w:rsidR="00DA5E9E" w:rsidRPr="00DA5E9E" w:rsidRDefault="00DA5E9E" w:rsidP="00DA5E9E">
            <w:pPr>
              <w:spacing w:after="0"/>
              <w:ind w:left="-97" w:right="-86"/>
              <w:jc w:val="center"/>
              <w:rPr>
                <w:rFonts w:ascii="Times New Roman" w:hAnsi="Times New Roman" w:cs="Times New Roman"/>
                <w:i/>
                <w:sz w:val="20"/>
                <w:szCs w:val="20"/>
              </w:rPr>
            </w:pPr>
            <w:r w:rsidRPr="00DA5E9E">
              <w:rPr>
                <w:rFonts w:ascii="Times New Roman" w:hAnsi="Times New Roman" w:cs="Times New Roman"/>
                <w:i/>
                <w:sz w:val="20"/>
                <w:szCs w:val="20"/>
              </w:rPr>
              <w:t>(в соответствии с государственным реестром МТ</w:t>
            </w:r>
            <w:proofErr w:type="gramStart"/>
            <w:r w:rsidRPr="00DA5E9E">
              <w:rPr>
                <w:rFonts w:ascii="Times New Roman" w:hAnsi="Times New Roman" w:cs="Times New Roman"/>
                <w:i/>
                <w:sz w:val="20"/>
                <w:szCs w:val="20"/>
              </w:rPr>
              <w:t xml:space="preserve"> )</w:t>
            </w:r>
            <w:proofErr w:type="gramEnd"/>
          </w:p>
        </w:tc>
        <w:tc>
          <w:tcPr>
            <w:tcW w:w="5528"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ind w:left="-97" w:right="-86"/>
              <w:jc w:val="center"/>
              <w:rPr>
                <w:rFonts w:ascii="Times New Roman" w:hAnsi="Times New Roman" w:cs="Times New Roman"/>
                <w:i/>
                <w:sz w:val="20"/>
                <w:szCs w:val="20"/>
              </w:rPr>
            </w:pPr>
            <w:r w:rsidRPr="00DA5E9E">
              <w:rPr>
                <w:rFonts w:ascii="Times New Roman" w:hAnsi="Times New Roman" w:cs="Times New Roman"/>
                <w:i/>
                <w:sz w:val="20"/>
                <w:szCs w:val="20"/>
              </w:rPr>
              <w:t xml:space="preserve">Краткая техническая характеристика </w:t>
            </w:r>
            <w:proofErr w:type="gramStart"/>
            <w:r w:rsidRPr="00DA5E9E">
              <w:rPr>
                <w:rFonts w:ascii="Times New Roman" w:hAnsi="Times New Roman" w:cs="Times New Roman"/>
                <w:i/>
                <w:sz w:val="20"/>
                <w:szCs w:val="20"/>
              </w:rPr>
              <w:t>комплектующего</w:t>
            </w:r>
            <w:proofErr w:type="gramEnd"/>
            <w:r w:rsidRPr="00DA5E9E">
              <w:rPr>
                <w:rFonts w:ascii="Times New Roman" w:hAnsi="Times New Roman" w:cs="Times New Roman"/>
                <w:i/>
                <w:sz w:val="20"/>
                <w:szCs w:val="20"/>
              </w:rPr>
              <w:t xml:space="preserve"> к МТ</w:t>
            </w:r>
          </w:p>
        </w:tc>
        <w:tc>
          <w:tcPr>
            <w:tcW w:w="1389"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ind w:left="-97" w:right="-86"/>
              <w:jc w:val="center"/>
              <w:rPr>
                <w:rFonts w:ascii="Times New Roman" w:hAnsi="Times New Roman" w:cs="Times New Roman"/>
                <w:i/>
                <w:sz w:val="20"/>
                <w:szCs w:val="20"/>
              </w:rPr>
            </w:pPr>
            <w:r w:rsidRPr="00DA5E9E">
              <w:rPr>
                <w:rFonts w:ascii="Times New Roman" w:hAnsi="Times New Roman" w:cs="Times New Roman"/>
                <w:i/>
                <w:sz w:val="20"/>
                <w:szCs w:val="20"/>
              </w:rPr>
              <w:t>Требуемое количество</w:t>
            </w:r>
          </w:p>
          <w:p w:rsidR="00DA5E9E" w:rsidRPr="00DA5E9E" w:rsidRDefault="00DA5E9E" w:rsidP="00DA5E9E">
            <w:pPr>
              <w:spacing w:after="0"/>
              <w:ind w:left="-97" w:right="-86"/>
              <w:jc w:val="center"/>
              <w:rPr>
                <w:rFonts w:ascii="Times New Roman" w:hAnsi="Times New Roman" w:cs="Times New Roman"/>
                <w:i/>
                <w:sz w:val="20"/>
                <w:szCs w:val="20"/>
              </w:rPr>
            </w:pPr>
            <w:r w:rsidRPr="00DA5E9E">
              <w:rPr>
                <w:rFonts w:ascii="Times New Roman" w:hAnsi="Times New Roman" w:cs="Times New Roman"/>
                <w:i/>
                <w:sz w:val="20"/>
                <w:szCs w:val="20"/>
              </w:rPr>
              <w:t>(с указанием единицы измерения)</w:t>
            </w:r>
          </w:p>
        </w:tc>
      </w:tr>
      <w:tr w:rsidR="00DA5E9E" w:rsidRPr="00DA5E9E" w:rsidTr="00DA5E9E">
        <w:trPr>
          <w:trHeight w:val="141"/>
        </w:trPr>
        <w:tc>
          <w:tcPr>
            <w:tcW w:w="709" w:type="dxa"/>
            <w:vMerge/>
            <w:tcBorders>
              <w:left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b/>
                <w:sz w:val="20"/>
                <w:szCs w:val="20"/>
              </w:rPr>
            </w:pPr>
          </w:p>
        </w:tc>
        <w:tc>
          <w:tcPr>
            <w:tcW w:w="3119" w:type="dxa"/>
            <w:vMerge/>
            <w:tcBorders>
              <w:left w:val="single" w:sz="4" w:space="0" w:color="auto"/>
              <w:right w:val="single" w:sz="4" w:space="0" w:color="auto"/>
            </w:tcBorders>
            <w:vAlign w:val="center"/>
          </w:tcPr>
          <w:p w:rsidR="00DA5E9E" w:rsidRPr="00DA5E9E" w:rsidRDefault="00DA5E9E" w:rsidP="00DA5E9E">
            <w:pPr>
              <w:spacing w:after="0"/>
              <w:ind w:right="-108"/>
              <w:rPr>
                <w:rFonts w:ascii="Times New Roman" w:hAnsi="Times New Roman" w:cs="Times New Roman"/>
                <w:b/>
                <w:sz w:val="20"/>
                <w:szCs w:val="20"/>
              </w:rPr>
            </w:pPr>
          </w:p>
        </w:tc>
        <w:tc>
          <w:tcPr>
            <w:tcW w:w="9923" w:type="dxa"/>
            <w:gridSpan w:val="4"/>
            <w:tcBorders>
              <w:top w:val="single" w:sz="4" w:space="0" w:color="auto"/>
              <w:left w:val="single" w:sz="4" w:space="0" w:color="auto"/>
              <w:bottom w:val="single" w:sz="4" w:space="0" w:color="auto"/>
              <w:right w:val="single" w:sz="4" w:space="0" w:color="auto"/>
            </w:tcBorders>
          </w:tcPr>
          <w:p w:rsidR="00DA5E9E" w:rsidRPr="00DA5E9E" w:rsidRDefault="00DA5E9E" w:rsidP="00DA5E9E">
            <w:pPr>
              <w:spacing w:after="0"/>
              <w:rPr>
                <w:rFonts w:ascii="Times New Roman" w:hAnsi="Times New Roman" w:cs="Times New Roman"/>
                <w:i/>
                <w:sz w:val="20"/>
                <w:szCs w:val="20"/>
              </w:rPr>
            </w:pPr>
            <w:r w:rsidRPr="00DA5E9E">
              <w:rPr>
                <w:rFonts w:ascii="Times New Roman" w:hAnsi="Times New Roman" w:cs="Times New Roman"/>
                <w:i/>
                <w:sz w:val="20"/>
                <w:szCs w:val="20"/>
              </w:rPr>
              <w:t>Основные комплектующие</w:t>
            </w:r>
          </w:p>
        </w:tc>
      </w:tr>
      <w:tr w:rsidR="00DA5E9E" w:rsidRPr="00DA5E9E" w:rsidTr="00DA5E9E">
        <w:trPr>
          <w:trHeight w:val="141"/>
        </w:trPr>
        <w:tc>
          <w:tcPr>
            <w:tcW w:w="709" w:type="dxa"/>
            <w:vMerge/>
            <w:tcBorders>
              <w:left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b/>
                <w:sz w:val="20"/>
                <w:szCs w:val="20"/>
              </w:rPr>
            </w:pPr>
          </w:p>
        </w:tc>
        <w:tc>
          <w:tcPr>
            <w:tcW w:w="3119" w:type="dxa"/>
            <w:vMerge/>
            <w:tcBorders>
              <w:left w:val="single" w:sz="4" w:space="0" w:color="auto"/>
              <w:right w:val="single" w:sz="4" w:space="0" w:color="auto"/>
            </w:tcBorders>
            <w:vAlign w:val="center"/>
          </w:tcPr>
          <w:p w:rsidR="00DA5E9E" w:rsidRPr="00DA5E9E" w:rsidRDefault="00DA5E9E" w:rsidP="00DA5E9E">
            <w:pPr>
              <w:spacing w:after="0"/>
              <w:ind w:right="-108"/>
              <w:rPr>
                <w:rFonts w:ascii="Times New Roman" w:hAnsi="Times New Roman" w:cs="Times New Roman"/>
                <w:b/>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sz w:val="20"/>
                <w:szCs w:val="20"/>
              </w:rPr>
            </w:pPr>
            <w:r w:rsidRPr="00DA5E9E">
              <w:rPr>
                <w:rFonts w:ascii="Times New Roman" w:hAnsi="Times New Roman" w:cs="Times New Roman"/>
                <w:sz w:val="20"/>
                <w:szCs w:val="20"/>
              </w:rPr>
              <w:t>1</w:t>
            </w:r>
          </w:p>
        </w:tc>
        <w:tc>
          <w:tcPr>
            <w:tcW w:w="2439"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rPr>
                <w:rFonts w:ascii="Times New Roman" w:hAnsi="Times New Roman" w:cs="Times New Roman"/>
                <w:sz w:val="20"/>
                <w:szCs w:val="20"/>
                <w:lang w:val="en-US"/>
              </w:rPr>
            </w:pPr>
            <w:proofErr w:type="spellStart"/>
            <w:r w:rsidRPr="00DA5E9E">
              <w:rPr>
                <w:rFonts w:ascii="Times New Roman" w:hAnsi="Times New Roman" w:cs="Times New Roman"/>
                <w:sz w:val="20"/>
                <w:szCs w:val="20"/>
                <w:lang w:val="en-US"/>
              </w:rPr>
              <w:t>Бесконтактный</w:t>
            </w:r>
            <w:proofErr w:type="spellEnd"/>
            <w:r w:rsidRPr="00DA5E9E">
              <w:rPr>
                <w:rFonts w:ascii="Times New Roman" w:hAnsi="Times New Roman" w:cs="Times New Roman"/>
                <w:sz w:val="20"/>
                <w:szCs w:val="20"/>
              </w:rPr>
              <w:t xml:space="preserve"> </w:t>
            </w:r>
            <w:proofErr w:type="spellStart"/>
            <w:r w:rsidRPr="00DA5E9E">
              <w:rPr>
                <w:rFonts w:ascii="Times New Roman" w:hAnsi="Times New Roman" w:cs="Times New Roman"/>
                <w:sz w:val="20"/>
                <w:szCs w:val="20"/>
                <w:lang w:val="en-US"/>
              </w:rPr>
              <w:t>тонометр</w:t>
            </w:r>
            <w:proofErr w:type="spellEnd"/>
          </w:p>
        </w:tc>
        <w:tc>
          <w:tcPr>
            <w:tcW w:w="5528" w:type="dxa"/>
            <w:tcBorders>
              <w:top w:val="single" w:sz="4" w:space="0" w:color="auto"/>
              <w:left w:val="single" w:sz="4" w:space="0" w:color="auto"/>
              <w:bottom w:val="single" w:sz="4" w:space="0" w:color="auto"/>
              <w:right w:val="single" w:sz="4" w:space="0" w:color="auto"/>
            </w:tcBorders>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Тип устройства – Бесконтактный тонометр</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Диапазон измерения ВГД - 0 - 60 мм </w:t>
            </w:r>
            <w:proofErr w:type="spellStart"/>
            <w:r w:rsidRPr="00DA5E9E">
              <w:rPr>
                <w:rFonts w:ascii="Times New Roman" w:hAnsi="Times New Roman" w:cs="Times New Roman"/>
                <w:sz w:val="20"/>
                <w:szCs w:val="20"/>
              </w:rPr>
              <w:t>рт.ст</w:t>
            </w:r>
            <w:proofErr w:type="spellEnd"/>
            <w:r w:rsidRPr="00DA5E9E">
              <w:rPr>
                <w:rFonts w:ascii="Times New Roman" w:hAnsi="Times New Roman" w:cs="Times New Roman"/>
                <w:sz w:val="20"/>
                <w:szCs w:val="20"/>
              </w:rPr>
              <w:t>. (0 - 8 гПа)</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Точность измерения - 0,5 мм </w:t>
            </w:r>
            <w:proofErr w:type="spellStart"/>
            <w:r w:rsidRPr="00DA5E9E">
              <w:rPr>
                <w:rFonts w:ascii="Times New Roman" w:hAnsi="Times New Roman" w:cs="Times New Roman"/>
                <w:sz w:val="20"/>
                <w:szCs w:val="20"/>
              </w:rPr>
              <w:t>рт.ст</w:t>
            </w:r>
            <w:proofErr w:type="spellEnd"/>
            <w:r w:rsidRPr="00DA5E9E">
              <w:rPr>
                <w:rFonts w:ascii="Times New Roman" w:hAnsi="Times New Roman" w:cs="Times New Roman"/>
                <w:sz w:val="20"/>
                <w:szCs w:val="20"/>
              </w:rPr>
              <w:t>.</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Основной блок - 460 </w:t>
            </w:r>
            <w:proofErr w:type="spellStart"/>
            <w:r w:rsidRPr="00DA5E9E">
              <w:rPr>
                <w:rFonts w:ascii="Times New Roman" w:hAnsi="Times New Roman" w:cs="Times New Roman"/>
                <w:sz w:val="20"/>
                <w:szCs w:val="20"/>
              </w:rPr>
              <w:t>х</w:t>
            </w:r>
            <w:proofErr w:type="spellEnd"/>
            <w:r w:rsidRPr="00DA5E9E">
              <w:rPr>
                <w:rFonts w:ascii="Times New Roman" w:hAnsi="Times New Roman" w:cs="Times New Roman"/>
                <w:sz w:val="20"/>
                <w:szCs w:val="20"/>
              </w:rPr>
              <w:t xml:space="preserve"> 300 </w:t>
            </w:r>
            <w:proofErr w:type="spellStart"/>
            <w:r w:rsidRPr="00DA5E9E">
              <w:rPr>
                <w:rFonts w:ascii="Times New Roman" w:hAnsi="Times New Roman" w:cs="Times New Roman"/>
                <w:sz w:val="20"/>
                <w:szCs w:val="20"/>
              </w:rPr>
              <w:t>х</w:t>
            </w:r>
            <w:proofErr w:type="spellEnd"/>
            <w:r w:rsidRPr="00DA5E9E">
              <w:rPr>
                <w:rFonts w:ascii="Times New Roman" w:hAnsi="Times New Roman" w:cs="Times New Roman"/>
                <w:sz w:val="20"/>
                <w:szCs w:val="20"/>
              </w:rPr>
              <w:t xml:space="preserve"> 480 мм, вес – 18 кг</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Источник питания - 100-240VAC 50/60 </w:t>
            </w:r>
            <w:proofErr w:type="spellStart"/>
            <w:r w:rsidRPr="00DA5E9E">
              <w:rPr>
                <w:rFonts w:ascii="Times New Roman" w:hAnsi="Times New Roman" w:cs="Times New Roman"/>
                <w:sz w:val="20"/>
                <w:szCs w:val="20"/>
              </w:rPr>
              <w:t>Hz</w:t>
            </w:r>
            <w:proofErr w:type="spellEnd"/>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Потребляемая мощность - </w:t>
            </w:r>
            <w:proofErr w:type="spellStart"/>
            <w:r w:rsidRPr="00DA5E9E">
              <w:rPr>
                <w:rFonts w:ascii="Times New Roman" w:hAnsi="Times New Roman" w:cs="Times New Roman"/>
                <w:sz w:val="20"/>
                <w:szCs w:val="20"/>
              </w:rPr>
              <w:t>max</w:t>
            </w:r>
            <w:proofErr w:type="spellEnd"/>
            <w:r w:rsidRPr="00DA5E9E">
              <w:rPr>
                <w:rFonts w:ascii="Times New Roman" w:hAnsi="Times New Roman" w:cs="Times New Roman"/>
                <w:sz w:val="20"/>
                <w:szCs w:val="20"/>
              </w:rPr>
              <w:t xml:space="preserve"> 45VA</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Блок питания - Внешний, адаптер питания медицинского питания</w:t>
            </w:r>
          </w:p>
          <w:p w:rsidR="00DA5E9E" w:rsidRPr="00DA5E9E" w:rsidRDefault="00DA5E9E" w:rsidP="00DA5E9E">
            <w:pPr>
              <w:spacing w:after="0"/>
              <w:rPr>
                <w:rFonts w:ascii="Times New Roman" w:hAnsi="Times New Roman" w:cs="Times New Roman"/>
                <w:sz w:val="20"/>
                <w:szCs w:val="20"/>
                <w:lang w:val="en-US"/>
              </w:rPr>
            </w:pPr>
            <w:r w:rsidRPr="00DA5E9E">
              <w:rPr>
                <w:rFonts w:ascii="Times New Roman" w:hAnsi="Times New Roman" w:cs="Times New Roman"/>
                <w:sz w:val="20"/>
                <w:szCs w:val="20"/>
              </w:rPr>
              <w:t>ВХОД</w:t>
            </w:r>
            <w:r w:rsidRPr="00DA5E9E">
              <w:rPr>
                <w:rFonts w:ascii="Times New Roman" w:hAnsi="Times New Roman" w:cs="Times New Roman"/>
                <w:sz w:val="20"/>
                <w:szCs w:val="20"/>
                <w:lang w:val="en-US"/>
              </w:rPr>
              <w:t>: 100-240V ~ 1,5A</w:t>
            </w:r>
          </w:p>
          <w:p w:rsidR="00DA5E9E" w:rsidRPr="00DA5E9E" w:rsidRDefault="00DA5E9E" w:rsidP="00DA5E9E">
            <w:pPr>
              <w:spacing w:after="0"/>
              <w:rPr>
                <w:rFonts w:ascii="Times New Roman" w:hAnsi="Times New Roman" w:cs="Times New Roman"/>
                <w:sz w:val="20"/>
                <w:szCs w:val="20"/>
                <w:lang w:val="en-US"/>
              </w:rPr>
            </w:pPr>
            <w:r w:rsidRPr="00DA5E9E">
              <w:rPr>
                <w:rFonts w:ascii="Times New Roman" w:hAnsi="Times New Roman" w:cs="Times New Roman"/>
                <w:sz w:val="20"/>
                <w:szCs w:val="20"/>
                <w:lang w:val="en-US"/>
              </w:rPr>
              <w:t xml:space="preserve">OUTPUT: 12V </w:t>
            </w:r>
            <w:r w:rsidRPr="00DA5E9E">
              <w:rPr>
                <w:rFonts w:ascii="Cambria Math" w:hAnsi="Cambria Math" w:cs="Times New Roman"/>
                <w:sz w:val="20"/>
                <w:szCs w:val="20"/>
                <w:lang w:val="en-US"/>
              </w:rPr>
              <w:t>⎓</w:t>
            </w:r>
            <w:r w:rsidRPr="00DA5E9E">
              <w:rPr>
                <w:rFonts w:ascii="Times New Roman" w:hAnsi="Times New Roman" w:cs="Times New Roman"/>
                <w:sz w:val="20"/>
                <w:szCs w:val="20"/>
                <w:lang w:val="en-US"/>
              </w:rPr>
              <w:t>5A</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Принтер - </w:t>
            </w:r>
            <w:proofErr w:type="gramStart"/>
            <w:r w:rsidRPr="00DA5E9E">
              <w:rPr>
                <w:rFonts w:ascii="Times New Roman" w:hAnsi="Times New Roman" w:cs="Times New Roman"/>
                <w:sz w:val="20"/>
                <w:szCs w:val="20"/>
              </w:rPr>
              <w:t>Встроенная</w:t>
            </w:r>
            <w:proofErr w:type="gramEnd"/>
            <w:r w:rsidRPr="00DA5E9E">
              <w:rPr>
                <w:rFonts w:ascii="Times New Roman" w:hAnsi="Times New Roman" w:cs="Times New Roman"/>
                <w:sz w:val="20"/>
                <w:szCs w:val="20"/>
              </w:rPr>
              <w:t>, тепловая</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Дисплей - 7 "цветной ЖК-дисплей с сенсорным экраном</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Подбородник, расстояние перемещения – 69 мм (вверх/вниз)</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Единица измерения расстояния - 85мм (ось Х); 40 мм (Y ось); 50 мм (ось Z)</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Подбородник – электрически регулируемый</w:t>
            </w:r>
          </w:p>
        </w:tc>
        <w:tc>
          <w:tcPr>
            <w:tcW w:w="1389"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sz w:val="20"/>
                <w:szCs w:val="20"/>
              </w:rPr>
            </w:pPr>
            <w:r w:rsidRPr="00DA5E9E">
              <w:rPr>
                <w:rFonts w:ascii="Times New Roman" w:hAnsi="Times New Roman" w:cs="Times New Roman"/>
                <w:sz w:val="20"/>
                <w:szCs w:val="20"/>
              </w:rPr>
              <w:t>1</w:t>
            </w:r>
          </w:p>
        </w:tc>
      </w:tr>
      <w:tr w:rsidR="00DA5E9E" w:rsidRPr="00DA5E9E" w:rsidTr="00DA5E9E">
        <w:trPr>
          <w:trHeight w:val="141"/>
        </w:trPr>
        <w:tc>
          <w:tcPr>
            <w:tcW w:w="709" w:type="dxa"/>
            <w:vMerge/>
            <w:tcBorders>
              <w:left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b/>
                <w:sz w:val="20"/>
                <w:szCs w:val="20"/>
              </w:rPr>
            </w:pPr>
          </w:p>
        </w:tc>
        <w:tc>
          <w:tcPr>
            <w:tcW w:w="3119" w:type="dxa"/>
            <w:vMerge/>
            <w:tcBorders>
              <w:left w:val="single" w:sz="4" w:space="0" w:color="auto"/>
              <w:right w:val="single" w:sz="4" w:space="0" w:color="auto"/>
            </w:tcBorders>
            <w:vAlign w:val="center"/>
          </w:tcPr>
          <w:p w:rsidR="00DA5E9E" w:rsidRPr="00DA5E9E" w:rsidRDefault="00DA5E9E" w:rsidP="00DA5E9E">
            <w:pPr>
              <w:spacing w:after="0"/>
              <w:ind w:right="-108"/>
              <w:rPr>
                <w:rFonts w:ascii="Times New Roman" w:hAnsi="Times New Roman" w:cs="Times New Roman"/>
                <w:b/>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sz w:val="20"/>
                <w:szCs w:val="20"/>
              </w:rPr>
            </w:pPr>
            <w:r w:rsidRPr="00DA5E9E">
              <w:rPr>
                <w:rFonts w:ascii="Times New Roman" w:hAnsi="Times New Roman" w:cs="Times New Roman"/>
                <w:sz w:val="20"/>
                <w:szCs w:val="20"/>
              </w:rPr>
              <w:t>2</w:t>
            </w:r>
          </w:p>
        </w:tc>
        <w:tc>
          <w:tcPr>
            <w:tcW w:w="2439"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Внешний источник питания</w:t>
            </w:r>
          </w:p>
        </w:tc>
        <w:tc>
          <w:tcPr>
            <w:tcW w:w="5528" w:type="dxa"/>
            <w:tcBorders>
              <w:top w:val="single" w:sz="4" w:space="0" w:color="auto"/>
              <w:left w:val="single" w:sz="4" w:space="0" w:color="auto"/>
              <w:bottom w:val="single" w:sz="4" w:space="0" w:color="auto"/>
              <w:right w:val="single" w:sz="4" w:space="0" w:color="auto"/>
            </w:tcBorders>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Внешний источник питания</w:t>
            </w:r>
          </w:p>
        </w:tc>
        <w:tc>
          <w:tcPr>
            <w:tcW w:w="1389"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sz w:val="20"/>
                <w:szCs w:val="20"/>
              </w:rPr>
            </w:pPr>
            <w:r w:rsidRPr="00DA5E9E">
              <w:rPr>
                <w:rFonts w:ascii="Times New Roman" w:hAnsi="Times New Roman" w:cs="Times New Roman"/>
                <w:sz w:val="20"/>
                <w:szCs w:val="20"/>
              </w:rPr>
              <w:t>1</w:t>
            </w:r>
          </w:p>
        </w:tc>
      </w:tr>
      <w:tr w:rsidR="00DA5E9E" w:rsidRPr="00DA5E9E" w:rsidTr="00DA5E9E">
        <w:trPr>
          <w:trHeight w:val="141"/>
        </w:trPr>
        <w:tc>
          <w:tcPr>
            <w:tcW w:w="709" w:type="dxa"/>
            <w:vMerge/>
            <w:tcBorders>
              <w:left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b/>
                <w:sz w:val="20"/>
                <w:szCs w:val="20"/>
              </w:rPr>
            </w:pPr>
          </w:p>
        </w:tc>
        <w:tc>
          <w:tcPr>
            <w:tcW w:w="3119" w:type="dxa"/>
            <w:vMerge/>
            <w:tcBorders>
              <w:left w:val="single" w:sz="4" w:space="0" w:color="auto"/>
              <w:right w:val="single" w:sz="4" w:space="0" w:color="auto"/>
            </w:tcBorders>
            <w:vAlign w:val="center"/>
          </w:tcPr>
          <w:p w:rsidR="00DA5E9E" w:rsidRPr="00DA5E9E" w:rsidRDefault="00DA5E9E" w:rsidP="00DA5E9E">
            <w:pPr>
              <w:spacing w:after="0"/>
              <w:ind w:right="-108"/>
              <w:rPr>
                <w:rFonts w:ascii="Times New Roman" w:hAnsi="Times New Roman" w:cs="Times New Roman"/>
                <w:b/>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sz w:val="20"/>
                <w:szCs w:val="20"/>
              </w:rPr>
            </w:pPr>
            <w:r w:rsidRPr="00DA5E9E">
              <w:rPr>
                <w:rFonts w:ascii="Times New Roman" w:hAnsi="Times New Roman" w:cs="Times New Roman"/>
                <w:sz w:val="20"/>
                <w:szCs w:val="20"/>
              </w:rPr>
              <w:t>3</w:t>
            </w:r>
          </w:p>
        </w:tc>
        <w:tc>
          <w:tcPr>
            <w:tcW w:w="2439"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Встроенный принтер</w:t>
            </w:r>
          </w:p>
        </w:tc>
        <w:tc>
          <w:tcPr>
            <w:tcW w:w="5528" w:type="dxa"/>
            <w:tcBorders>
              <w:top w:val="single" w:sz="4" w:space="0" w:color="auto"/>
              <w:left w:val="single" w:sz="4" w:space="0" w:color="auto"/>
              <w:bottom w:val="single" w:sz="4" w:space="0" w:color="auto"/>
              <w:right w:val="single" w:sz="4" w:space="0" w:color="auto"/>
            </w:tcBorders>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Позволяет печатать из результатов измерений внутриглазного давления.</w:t>
            </w:r>
          </w:p>
        </w:tc>
        <w:tc>
          <w:tcPr>
            <w:tcW w:w="1389"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sz w:val="20"/>
                <w:szCs w:val="20"/>
              </w:rPr>
            </w:pPr>
            <w:r w:rsidRPr="00DA5E9E">
              <w:rPr>
                <w:rFonts w:ascii="Times New Roman" w:hAnsi="Times New Roman" w:cs="Times New Roman"/>
                <w:sz w:val="20"/>
                <w:szCs w:val="20"/>
              </w:rPr>
              <w:t>1</w:t>
            </w:r>
          </w:p>
        </w:tc>
      </w:tr>
      <w:tr w:rsidR="00DA5E9E" w:rsidRPr="00DA5E9E" w:rsidTr="00DA5E9E">
        <w:trPr>
          <w:trHeight w:val="141"/>
        </w:trPr>
        <w:tc>
          <w:tcPr>
            <w:tcW w:w="709" w:type="dxa"/>
            <w:vMerge/>
            <w:tcBorders>
              <w:left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b/>
                <w:sz w:val="20"/>
                <w:szCs w:val="20"/>
              </w:rPr>
            </w:pPr>
          </w:p>
        </w:tc>
        <w:tc>
          <w:tcPr>
            <w:tcW w:w="3119" w:type="dxa"/>
            <w:vMerge/>
            <w:tcBorders>
              <w:left w:val="single" w:sz="4" w:space="0" w:color="auto"/>
              <w:right w:val="single" w:sz="4" w:space="0" w:color="auto"/>
            </w:tcBorders>
            <w:vAlign w:val="center"/>
          </w:tcPr>
          <w:p w:rsidR="00DA5E9E" w:rsidRPr="00DA5E9E" w:rsidRDefault="00DA5E9E" w:rsidP="00DA5E9E">
            <w:pPr>
              <w:spacing w:after="0"/>
              <w:ind w:right="-108"/>
              <w:rPr>
                <w:rFonts w:ascii="Times New Roman" w:hAnsi="Times New Roman" w:cs="Times New Roman"/>
                <w:b/>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sz w:val="20"/>
                <w:szCs w:val="20"/>
              </w:rPr>
            </w:pPr>
            <w:r w:rsidRPr="00DA5E9E">
              <w:rPr>
                <w:rFonts w:ascii="Times New Roman" w:hAnsi="Times New Roman" w:cs="Times New Roman"/>
                <w:sz w:val="20"/>
                <w:szCs w:val="20"/>
              </w:rPr>
              <w:t>4</w:t>
            </w:r>
          </w:p>
        </w:tc>
        <w:tc>
          <w:tcPr>
            <w:tcW w:w="2439"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Шнур питания</w:t>
            </w:r>
          </w:p>
        </w:tc>
        <w:tc>
          <w:tcPr>
            <w:tcW w:w="5528" w:type="dxa"/>
            <w:tcBorders>
              <w:top w:val="single" w:sz="4" w:space="0" w:color="auto"/>
              <w:left w:val="single" w:sz="4" w:space="0" w:color="auto"/>
              <w:bottom w:val="single" w:sz="4" w:space="0" w:color="auto"/>
              <w:right w:val="single" w:sz="4" w:space="0" w:color="auto"/>
            </w:tcBorders>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Стандартный шнур 220В</w:t>
            </w:r>
          </w:p>
        </w:tc>
        <w:tc>
          <w:tcPr>
            <w:tcW w:w="1389"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sz w:val="20"/>
                <w:szCs w:val="20"/>
              </w:rPr>
            </w:pPr>
            <w:r w:rsidRPr="00DA5E9E">
              <w:rPr>
                <w:rFonts w:ascii="Times New Roman" w:hAnsi="Times New Roman" w:cs="Times New Roman"/>
                <w:sz w:val="20"/>
                <w:szCs w:val="20"/>
              </w:rPr>
              <w:t>1</w:t>
            </w:r>
          </w:p>
        </w:tc>
      </w:tr>
      <w:tr w:rsidR="00DA5E9E" w:rsidRPr="00DA5E9E" w:rsidTr="00DA5E9E">
        <w:trPr>
          <w:trHeight w:val="141"/>
        </w:trPr>
        <w:tc>
          <w:tcPr>
            <w:tcW w:w="709" w:type="dxa"/>
            <w:vMerge/>
            <w:tcBorders>
              <w:left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b/>
                <w:sz w:val="20"/>
                <w:szCs w:val="20"/>
              </w:rPr>
            </w:pPr>
          </w:p>
        </w:tc>
        <w:tc>
          <w:tcPr>
            <w:tcW w:w="3119" w:type="dxa"/>
            <w:vMerge/>
            <w:tcBorders>
              <w:left w:val="single" w:sz="4" w:space="0" w:color="auto"/>
              <w:right w:val="single" w:sz="4" w:space="0" w:color="auto"/>
            </w:tcBorders>
            <w:vAlign w:val="center"/>
          </w:tcPr>
          <w:p w:rsidR="00DA5E9E" w:rsidRPr="00DA5E9E" w:rsidRDefault="00DA5E9E" w:rsidP="00DA5E9E">
            <w:pPr>
              <w:spacing w:after="0"/>
              <w:ind w:right="-108"/>
              <w:rPr>
                <w:rFonts w:ascii="Times New Roman" w:hAnsi="Times New Roman" w:cs="Times New Roman"/>
                <w:b/>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sz w:val="20"/>
                <w:szCs w:val="20"/>
              </w:rPr>
            </w:pPr>
            <w:r w:rsidRPr="00DA5E9E">
              <w:rPr>
                <w:rFonts w:ascii="Times New Roman" w:hAnsi="Times New Roman" w:cs="Times New Roman"/>
                <w:sz w:val="20"/>
                <w:szCs w:val="20"/>
              </w:rPr>
              <w:t>5</w:t>
            </w:r>
          </w:p>
        </w:tc>
        <w:tc>
          <w:tcPr>
            <w:tcW w:w="2439"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Пылезащитный чехол</w:t>
            </w:r>
          </w:p>
        </w:tc>
        <w:tc>
          <w:tcPr>
            <w:tcW w:w="5528" w:type="dxa"/>
            <w:tcBorders>
              <w:top w:val="single" w:sz="4" w:space="0" w:color="auto"/>
              <w:left w:val="single" w:sz="4" w:space="0" w:color="auto"/>
              <w:bottom w:val="single" w:sz="4" w:space="0" w:color="auto"/>
              <w:right w:val="single" w:sz="4" w:space="0" w:color="auto"/>
            </w:tcBorders>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Чехол для защиты аппарата от пыли в выключенном состоянии</w:t>
            </w:r>
          </w:p>
        </w:tc>
        <w:tc>
          <w:tcPr>
            <w:tcW w:w="1389"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sz w:val="20"/>
                <w:szCs w:val="20"/>
              </w:rPr>
            </w:pPr>
            <w:r w:rsidRPr="00DA5E9E">
              <w:rPr>
                <w:rFonts w:ascii="Times New Roman" w:hAnsi="Times New Roman" w:cs="Times New Roman"/>
                <w:sz w:val="20"/>
                <w:szCs w:val="20"/>
              </w:rPr>
              <w:t>1</w:t>
            </w:r>
          </w:p>
        </w:tc>
      </w:tr>
      <w:tr w:rsidR="00DA5E9E" w:rsidRPr="00DA5E9E" w:rsidTr="00DA5E9E">
        <w:trPr>
          <w:trHeight w:val="141"/>
        </w:trPr>
        <w:tc>
          <w:tcPr>
            <w:tcW w:w="709" w:type="dxa"/>
            <w:vMerge/>
            <w:tcBorders>
              <w:left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b/>
                <w:sz w:val="20"/>
                <w:szCs w:val="20"/>
              </w:rPr>
            </w:pPr>
          </w:p>
        </w:tc>
        <w:tc>
          <w:tcPr>
            <w:tcW w:w="3119" w:type="dxa"/>
            <w:vMerge/>
            <w:tcBorders>
              <w:left w:val="single" w:sz="4" w:space="0" w:color="auto"/>
              <w:right w:val="single" w:sz="4" w:space="0" w:color="auto"/>
            </w:tcBorders>
            <w:vAlign w:val="center"/>
          </w:tcPr>
          <w:p w:rsidR="00DA5E9E" w:rsidRPr="00DA5E9E" w:rsidRDefault="00DA5E9E" w:rsidP="00DA5E9E">
            <w:pPr>
              <w:spacing w:after="0"/>
              <w:ind w:right="-108"/>
              <w:rPr>
                <w:rFonts w:ascii="Times New Roman" w:hAnsi="Times New Roman" w:cs="Times New Roman"/>
                <w:b/>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sz w:val="20"/>
                <w:szCs w:val="20"/>
              </w:rPr>
            </w:pPr>
            <w:r w:rsidRPr="00DA5E9E">
              <w:rPr>
                <w:rFonts w:ascii="Times New Roman" w:hAnsi="Times New Roman" w:cs="Times New Roman"/>
                <w:sz w:val="20"/>
                <w:szCs w:val="20"/>
              </w:rPr>
              <w:t>6</w:t>
            </w:r>
          </w:p>
        </w:tc>
        <w:tc>
          <w:tcPr>
            <w:tcW w:w="2439"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Инструкция пользователя</w:t>
            </w:r>
          </w:p>
        </w:tc>
        <w:tc>
          <w:tcPr>
            <w:tcW w:w="5528" w:type="dxa"/>
            <w:tcBorders>
              <w:top w:val="single" w:sz="4" w:space="0" w:color="auto"/>
              <w:left w:val="single" w:sz="4" w:space="0" w:color="auto"/>
              <w:bottom w:val="single" w:sz="4" w:space="0" w:color="auto"/>
              <w:right w:val="single" w:sz="4" w:space="0" w:color="auto"/>
            </w:tcBorders>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Инструкция пользователя на русском и казахском языке</w:t>
            </w:r>
          </w:p>
        </w:tc>
        <w:tc>
          <w:tcPr>
            <w:tcW w:w="1389"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sz w:val="20"/>
                <w:szCs w:val="20"/>
              </w:rPr>
            </w:pPr>
            <w:r w:rsidRPr="00DA5E9E">
              <w:rPr>
                <w:rFonts w:ascii="Times New Roman" w:hAnsi="Times New Roman" w:cs="Times New Roman"/>
                <w:sz w:val="20"/>
                <w:szCs w:val="20"/>
              </w:rPr>
              <w:t>1</w:t>
            </w:r>
          </w:p>
        </w:tc>
      </w:tr>
      <w:tr w:rsidR="00DA5E9E" w:rsidRPr="00DA5E9E" w:rsidTr="00DA5E9E">
        <w:trPr>
          <w:trHeight w:val="141"/>
        </w:trPr>
        <w:tc>
          <w:tcPr>
            <w:tcW w:w="709" w:type="dxa"/>
            <w:vMerge/>
            <w:tcBorders>
              <w:left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b/>
                <w:sz w:val="20"/>
                <w:szCs w:val="20"/>
              </w:rPr>
            </w:pPr>
          </w:p>
        </w:tc>
        <w:tc>
          <w:tcPr>
            <w:tcW w:w="3119" w:type="dxa"/>
            <w:vMerge/>
            <w:tcBorders>
              <w:left w:val="single" w:sz="4" w:space="0" w:color="auto"/>
              <w:right w:val="single" w:sz="4" w:space="0" w:color="auto"/>
            </w:tcBorders>
            <w:vAlign w:val="center"/>
          </w:tcPr>
          <w:p w:rsidR="00DA5E9E" w:rsidRPr="00DA5E9E" w:rsidRDefault="00DA5E9E" w:rsidP="00DA5E9E">
            <w:pPr>
              <w:spacing w:after="0"/>
              <w:ind w:right="-108"/>
              <w:rPr>
                <w:rFonts w:ascii="Times New Roman" w:hAnsi="Times New Roman" w:cs="Times New Roman"/>
                <w:b/>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sz w:val="20"/>
                <w:szCs w:val="20"/>
              </w:rPr>
            </w:pPr>
            <w:r w:rsidRPr="00DA5E9E">
              <w:rPr>
                <w:rFonts w:ascii="Times New Roman" w:hAnsi="Times New Roman" w:cs="Times New Roman"/>
                <w:sz w:val="20"/>
                <w:szCs w:val="20"/>
              </w:rPr>
              <w:t>7</w:t>
            </w:r>
          </w:p>
        </w:tc>
        <w:tc>
          <w:tcPr>
            <w:tcW w:w="2439"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SD </w:t>
            </w:r>
            <w:proofErr w:type="spellStart"/>
            <w:r w:rsidRPr="00DA5E9E">
              <w:rPr>
                <w:rFonts w:ascii="Times New Roman" w:hAnsi="Times New Roman" w:cs="Times New Roman"/>
                <w:sz w:val="20"/>
                <w:szCs w:val="20"/>
              </w:rPr>
              <w:t>Card</w:t>
            </w:r>
            <w:proofErr w:type="spellEnd"/>
          </w:p>
        </w:tc>
        <w:tc>
          <w:tcPr>
            <w:tcW w:w="5528" w:type="dxa"/>
            <w:tcBorders>
              <w:top w:val="single" w:sz="4" w:space="0" w:color="auto"/>
              <w:left w:val="single" w:sz="4" w:space="0" w:color="auto"/>
              <w:bottom w:val="single" w:sz="4" w:space="0" w:color="auto"/>
              <w:right w:val="single" w:sz="4" w:space="0" w:color="auto"/>
            </w:tcBorders>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SD </w:t>
            </w:r>
            <w:proofErr w:type="spellStart"/>
            <w:r w:rsidRPr="00DA5E9E">
              <w:rPr>
                <w:rFonts w:ascii="Times New Roman" w:hAnsi="Times New Roman" w:cs="Times New Roman"/>
                <w:sz w:val="20"/>
                <w:szCs w:val="20"/>
              </w:rPr>
              <w:t>Card</w:t>
            </w:r>
            <w:proofErr w:type="spellEnd"/>
          </w:p>
        </w:tc>
        <w:tc>
          <w:tcPr>
            <w:tcW w:w="1389"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sz w:val="20"/>
                <w:szCs w:val="20"/>
              </w:rPr>
            </w:pPr>
            <w:r w:rsidRPr="00DA5E9E">
              <w:rPr>
                <w:rFonts w:ascii="Times New Roman" w:hAnsi="Times New Roman" w:cs="Times New Roman"/>
                <w:sz w:val="20"/>
                <w:szCs w:val="20"/>
              </w:rPr>
              <w:t>1</w:t>
            </w:r>
          </w:p>
        </w:tc>
      </w:tr>
      <w:tr w:rsidR="00DA5E9E" w:rsidRPr="00DA5E9E" w:rsidTr="00DA5E9E">
        <w:trPr>
          <w:trHeight w:val="141"/>
        </w:trPr>
        <w:tc>
          <w:tcPr>
            <w:tcW w:w="709" w:type="dxa"/>
            <w:vMerge/>
            <w:tcBorders>
              <w:left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b/>
                <w:sz w:val="20"/>
                <w:szCs w:val="20"/>
              </w:rPr>
            </w:pPr>
          </w:p>
        </w:tc>
        <w:tc>
          <w:tcPr>
            <w:tcW w:w="3119" w:type="dxa"/>
            <w:vMerge/>
            <w:tcBorders>
              <w:left w:val="single" w:sz="4" w:space="0" w:color="auto"/>
              <w:right w:val="single" w:sz="4" w:space="0" w:color="auto"/>
            </w:tcBorders>
            <w:vAlign w:val="center"/>
          </w:tcPr>
          <w:p w:rsidR="00DA5E9E" w:rsidRPr="00DA5E9E" w:rsidRDefault="00DA5E9E" w:rsidP="00DA5E9E">
            <w:pPr>
              <w:spacing w:after="0"/>
              <w:ind w:right="-108"/>
              <w:rPr>
                <w:rFonts w:ascii="Times New Roman" w:hAnsi="Times New Roman" w:cs="Times New Roman"/>
                <w:b/>
                <w:sz w:val="20"/>
                <w:szCs w:val="20"/>
              </w:rPr>
            </w:pP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rPr>
                <w:rFonts w:ascii="Times New Roman" w:hAnsi="Times New Roman" w:cs="Times New Roman"/>
                <w:i/>
                <w:sz w:val="20"/>
                <w:szCs w:val="20"/>
              </w:rPr>
            </w:pPr>
            <w:r w:rsidRPr="00DA5E9E">
              <w:rPr>
                <w:rFonts w:ascii="Times New Roman" w:hAnsi="Times New Roman" w:cs="Times New Roman"/>
                <w:i/>
                <w:sz w:val="20"/>
                <w:szCs w:val="20"/>
              </w:rPr>
              <w:t>Дополнительные комплектующие</w:t>
            </w:r>
          </w:p>
        </w:tc>
      </w:tr>
      <w:tr w:rsidR="00DA5E9E" w:rsidRPr="00DA5E9E" w:rsidTr="00DA5E9E">
        <w:trPr>
          <w:trHeight w:val="141"/>
        </w:trPr>
        <w:tc>
          <w:tcPr>
            <w:tcW w:w="709" w:type="dxa"/>
            <w:vMerge/>
            <w:tcBorders>
              <w:left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b/>
                <w:sz w:val="20"/>
                <w:szCs w:val="20"/>
              </w:rPr>
            </w:pPr>
          </w:p>
        </w:tc>
        <w:tc>
          <w:tcPr>
            <w:tcW w:w="3119" w:type="dxa"/>
            <w:vMerge/>
            <w:tcBorders>
              <w:left w:val="single" w:sz="4" w:space="0" w:color="auto"/>
              <w:right w:val="single" w:sz="4" w:space="0" w:color="auto"/>
            </w:tcBorders>
            <w:vAlign w:val="center"/>
          </w:tcPr>
          <w:p w:rsidR="00DA5E9E" w:rsidRPr="00DA5E9E" w:rsidRDefault="00DA5E9E" w:rsidP="00DA5E9E">
            <w:pPr>
              <w:spacing w:after="0"/>
              <w:ind w:right="-108"/>
              <w:rPr>
                <w:rFonts w:ascii="Times New Roman" w:hAnsi="Times New Roman" w:cs="Times New Roman"/>
                <w:b/>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sz w:val="20"/>
                <w:szCs w:val="20"/>
              </w:rPr>
            </w:pPr>
          </w:p>
        </w:tc>
        <w:tc>
          <w:tcPr>
            <w:tcW w:w="2439"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rPr>
                <w:rFonts w:ascii="Times New Roman" w:hAnsi="Times New Roman" w:cs="Times New Roman"/>
                <w:sz w:val="20"/>
                <w:szCs w:val="20"/>
              </w:rPr>
            </w:pPr>
          </w:p>
        </w:tc>
        <w:tc>
          <w:tcPr>
            <w:tcW w:w="5528" w:type="dxa"/>
            <w:tcBorders>
              <w:top w:val="single" w:sz="4" w:space="0" w:color="auto"/>
              <w:left w:val="single" w:sz="4" w:space="0" w:color="auto"/>
              <w:bottom w:val="single" w:sz="4" w:space="0" w:color="auto"/>
              <w:right w:val="single" w:sz="4" w:space="0" w:color="auto"/>
            </w:tcBorders>
          </w:tcPr>
          <w:p w:rsidR="00DA5E9E" w:rsidRPr="00DA5E9E" w:rsidRDefault="00DA5E9E" w:rsidP="00DA5E9E">
            <w:pPr>
              <w:spacing w:after="0"/>
              <w:rPr>
                <w:rFonts w:ascii="Times New Roman" w:hAnsi="Times New Roman" w:cs="Times New Roman"/>
                <w:sz w:val="20"/>
                <w:szCs w:val="20"/>
              </w:rPr>
            </w:pPr>
          </w:p>
        </w:tc>
        <w:tc>
          <w:tcPr>
            <w:tcW w:w="1389"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rPr>
                <w:rFonts w:ascii="Times New Roman" w:hAnsi="Times New Roman" w:cs="Times New Roman"/>
                <w:sz w:val="20"/>
                <w:szCs w:val="20"/>
              </w:rPr>
            </w:pPr>
          </w:p>
        </w:tc>
      </w:tr>
      <w:tr w:rsidR="00DA5E9E" w:rsidRPr="00DA5E9E" w:rsidTr="00DA5E9E">
        <w:trPr>
          <w:trHeight w:val="141"/>
        </w:trPr>
        <w:tc>
          <w:tcPr>
            <w:tcW w:w="709" w:type="dxa"/>
            <w:vMerge/>
            <w:tcBorders>
              <w:left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b/>
                <w:sz w:val="20"/>
                <w:szCs w:val="20"/>
              </w:rPr>
            </w:pPr>
          </w:p>
        </w:tc>
        <w:tc>
          <w:tcPr>
            <w:tcW w:w="3119" w:type="dxa"/>
            <w:vMerge/>
            <w:tcBorders>
              <w:left w:val="single" w:sz="4" w:space="0" w:color="auto"/>
              <w:right w:val="single" w:sz="4" w:space="0" w:color="auto"/>
            </w:tcBorders>
            <w:vAlign w:val="center"/>
          </w:tcPr>
          <w:p w:rsidR="00DA5E9E" w:rsidRPr="00DA5E9E" w:rsidRDefault="00DA5E9E" w:rsidP="00DA5E9E">
            <w:pPr>
              <w:spacing w:after="0"/>
              <w:ind w:right="-108"/>
              <w:rPr>
                <w:rFonts w:ascii="Times New Roman" w:hAnsi="Times New Roman" w:cs="Times New Roman"/>
                <w:b/>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sz w:val="20"/>
                <w:szCs w:val="20"/>
              </w:rPr>
            </w:pPr>
          </w:p>
        </w:tc>
        <w:tc>
          <w:tcPr>
            <w:tcW w:w="2439"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rPr>
                <w:rFonts w:ascii="Times New Roman" w:hAnsi="Times New Roman" w:cs="Times New Roman"/>
                <w:sz w:val="20"/>
                <w:szCs w:val="20"/>
              </w:rPr>
            </w:pPr>
          </w:p>
        </w:tc>
        <w:tc>
          <w:tcPr>
            <w:tcW w:w="5528" w:type="dxa"/>
            <w:tcBorders>
              <w:top w:val="single" w:sz="4" w:space="0" w:color="auto"/>
              <w:left w:val="single" w:sz="4" w:space="0" w:color="auto"/>
              <w:bottom w:val="single" w:sz="4" w:space="0" w:color="auto"/>
              <w:right w:val="single" w:sz="4" w:space="0" w:color="auto"/>
            </w:tcBorders>
          </w:tcPr>
          <w:p w:rsidR="00DA5E9E" w:rsidRPr="00DA5E9E" w:rsidRDefault="00DA5E9E" w:rsidP="00DA5E9E">
            <w:pPr>
              <w:spacing w:after="0"/>
              <w:rPr>
                <w:rFonts w:ascii="Times New Roman" w:hAnsi="Times New Roman" w:cs="Times New Roman"/>
                <w:sz w:val="20"/>
                <w:szCs w:val="20"/>
              </w:rPr>
            </w:pPr>
          </w:p>
        </w:tc>
        <w:tc>
          <w:tcPr>
            <w:tcW w:w="1389"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rPr>
                <w:rFonts w:ascii="Times New Roman" w:hAnsi="Times New Roman" w:cs="Times New Roman"/>
                <w:sz w:val="20"/>
                <w:szCs w:val="20"/>
              </w:rPr>
            </w:pPr>
          </w:p>
        </w:tc>
      </w:tr>
      <w:tr w:rsidR="00DA5E9E" w:rsidRPr="00DA5E9E" w:rsidTr="00DA5E9E">
        <w:trPr>
          <w:trHeight w:val="137"/>
        </w:trPr>
        <w:tc>
          <w:tcPr>
            <w:tcW w:w="709" w:type="dxa"/>
            <w:vMerge/>
            <w:tcBorders>
              <w:left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b/>
                <w:sz w:val="20"/>
                <w:szCs w:val="20"/>
              </w:rPr>
            </w:pPr>
          </w:p>
        </w:tc>
        <w:tc>
          <w:tcPr>
            <w:tcW w:w="3119" w:type="dxa"/>
            <w:vMerge/>
            <w:tcBorders>
              <w:left w:val="single" w:sz="4" w:space="0" w:color="auto"/>
              <w:right w:val="single" w:sz="4" w:space="0" w:color="auto"/>
            </w:tcBorders>
            <w:vAlign w:val="center"/>
          </w:tcPr>
          <w:p w:rsidR="00DA5E9E" w:rsidRPr="00DA5E9E" w:rsidRDefault="00DA5E9E" w:rsidP="00DA5E9E">
            <w:pPr>
              <w:spacing w:after="0"/>
              <w:ind w:right="-108"/>
              <w:rPr>
                <w:rFonts w:ascii="Times New Roman" w:hAnsi="Times New Roman" w:cs="Times New Roman"/>
                <w:b/>
                <w:sz w:val="20"/>
                <w:szCs w:val="20"/>
              </w:rPr>
            </w:pPr>
          </w:p>
        </w:tc>
        <w:tc>
          <w:tcPr>
            <w:tcW w:w="9923" w:type="dxa"/>
            <w:gridSpan w:val="4"/>
            <w:tcBorders>
              <w:top w:val="single" w:sz="4" w:space="0" w:color="auto"/>
              <w:left w:val="single" w:sz="4" w:space="0" w:color="auto"/>
              <w:bottom w:val="single" w:sz="4" w:space="0" w:color="auto"/>
              <w:right w:val="single" w:sz="4" w:space="0" w:color="auto"/>
            </w:tcBorders>
          </w:tcPr>
          <w:p w:rsidR="00DA5E9E" w:rsidRPr="00DA5E9E" w:rsidRDefault="00DA5E9E" w:rsidP="00DA5E9E">
            <w:pPr>
              <w:spacing w:after="0"/>
              <w:rPr>
                <w:rFonts w:ascii="Times New Roman" w:hAnsi="Times New Roman" w:cs="Times New Roman"/>
                <w:i/>
                <w:sz w:val="20"/>
                <w:szCs w:val="20"/>
              </w:rPr>
            </w:pPr>
            <w:r w:rsidRPr="00DA5E9E">
              <w:rPr>
                <w:rFonts w:ascii="Times New Roman" w:hAnsi="Times New Roman" w:cs="Times New Roman"/>
                <w:i/>
                <w:sz w:val="20"/>
                <w:szCs w:val="20"/>
              </w:rPr>
              <w:t>Расходные материалы и изнашиваемые узлы:</w:t>
            </w:r>
          </w:p>
        </w:tc>
      </w:tr>
      <w:tr w:rsidR="00DA5E9E" w:rsidRPr="00DA5E9E" w:rsidTr="00DA5E9E">
        <w:trPr>
          <w:trHeight w:val="191"/>
        </w:trPr>
        <w:tc>
          <w:tcPr>
            <w:tcW w:w="709" w:type="dxa"/>
            <w:vMerge/>
            <w:tcBorders>
              <w:left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b/>
                <w:sz w:val="20"/>
                <w:szCs w:val="20"/>
              </w:rPr>
            </w:pPr>
          </w:p>
        </w:tc>
        <w:tc>
          <w:tcPr>
            <w:tcW w:w="3119" w:type="dxa"/>
            <w:vMerge/>
            <w:tcBorders>
              <w:left w:val="single" w:sz="4" w:space="0" w:color="auto"/>
              <w:right w:val="single" w:sz="4" w:space="0" w:color="auto"/>
            </w:tcBorders>
            <w:vAlign w:val="center"/>
          </w:tcPr>
          <w:p w:rsidR="00DA5E9E" w:rsidRPr="00DA5E9E" w:rsidRDefault="00DA5E9E" w:rsidP="00DA5E9E">
            <w:pPr>
              <w:spacing w:after="0"/>
              <w:ind w:right="-108"/>
              <w:rPr>
                <w:rFonts w:ascii="Times New Roman" w:hAnsi="Times New Roman" w:cs="Times New Roman"/>
                <w:b/>
                <w:sz w:val="20"/>
                <w:szCs w:val="20"/>
              </w:rPr>
            </w:pPr>
          </w:p>
        </w:tc>
        <w:tc>
          <w:tcPr>
            <w:tcW w:w="567" w:type="dxa"/>
            <w:tcBorders>
              <w:top w:val="single" w:sz="4" w:space="0" w:color="auto"/>
              <w:left w:val="single" w:sz="4" w:space="0" w:color="auto"/>
              <w:bottom w:val="single" w:sz="4" w:space="0" w:color="auto"/>
              <w:right w:val="single" w:sz="4" w:space="0" w:color="auto"/>
            </w:tcBorders>
          </w:tcPr>
          <w:p w:rsidR="00DA5E9E" w:rsidRPr="00DA5E9E" w:rsidRDefault="00DA5E9E" w:rsidP="00DA5E9E">
            <w:pPr>
              <w:spacing w:after="0"/>
              <w:jc w:val="center"/>
              <w:rPr>
                <w:rFonts w:ascii="Times New Roman" w:hAnsi="Times New Roman" w:cs="Times New Roman"/>
                <w:i/>
                <w:sz w:val="20"/>
                <w:szCs w:val="20"/>
              </w:rPr>
            </w:pPr>
          </w:p>
        </w:tc>
        <w:tc>
          <w:tcPr>
            <w:tcW w:w="2439" w:type="dxa"/>
            <w:tcBorders>
              <w:top w:val="single" w:sz="4" w:space="0" w:color="auto"/>
              <w:left w:val="single" w:sz="4" w:space="0" w:color="auto"/>
              <w:bottom w:val="single" w:sz="4" w:space="0" w:color="auto"/>
              <w:right w:val="single" w:sz="4" w:space="0" w:color="auto"/>
            </w:tcBorders>
          </w:tcPr>
          <w:p w:rsidR="00DA5E9E" w:rsidRPr="00DA5E9E" w:rsidRDefault="00DA5E9E" w:rsidP="00DA5E9E">
            <w:pPr>
              <w:spacing w:after="0"/>
              <w:ind w:left="-97" w:right="-86"/>
              <w:jc w:val="center"/>
              <w:rPr>
                <w:rFonts w:ascii="Times New Roman" w:hAnsi="Times New Roman" w:cs="Times New Roman"/>
                <w:i/>
                <w:sz w:val="20"/>
                <w:szCs w:val="20"/>
              </w:rPr>
            </w:pPr>
          </w:p>
        </w:tc>
        <w:tc>
          <w:tcPr>
            <w:tcW w:w="5528" w:type="dxa"/>
            <w:tcBorders>
              <w:top w:val="single" w:sz="4" w:space="0" w:color="auto"/>
              <w:left w:val="single" w:sz="4" w:space="0" w:color="auto"/>
              <w:bottom w:val="single" w:sz="4" w:space="0" w:color="auto"/>
              <w:right w:val="single" w:sz="4" w:space="0" w:color="auto"/>
            </w:tcBorders>
          </w:tcPr>
          <w:p w:rsidR="00DA5E9E" w:rsidRPr="00DA5E9E" w:rsidRDefault="00DA5E9E" w:rsidP="00DA5E9E">
            <w:pPr>
              <w:spacing w:after="0"/>
              <w:ind w:right="-108" w:hanging="130"/>
              <w:jc w:val="center"/>
              <w:rPr>
                <w:rFonts w:ascii="Times New Roman" w:hAnsi="Times New Roman" w:cs="Times New Roman"/>
                <w:i/>
                <w:sz w:val="20"/>
                <w:szCs w:val="20"/>
              </w:rPr>
            </w:pPr>
          </w:p>
        </w:tc>
        <w:tc>
          <w:tcPr>
            <w:tcW w:w="1389" w:type="dxa"/>
            <w:tcBorders>
              <w:top w:val="single" w:sz="4" w:space="0" w:color="auto"/>
              <w:left w:val="single" w:sz="4" w:space="0" w:color="auto"/>
              <w:bottom w:val="single" w:sz="4" w:space="0" w:color="auto"/>
              <w:right w:val="single" w:sz="4" w:space="0" w:color="auto"/>
            </w:tcBorders>
          </w:tcPr>
          <w:p w:rsidR="00DA5E9E" w:rsidRPr="00DA5E9E" w:rsidRDefault="00DA5E9E" w:rsidP="00DA5E9E">
            <w:pPr>
              <w:spacing w:after="0"/>
              <w:jc w:val="center"/>
              <w:rPr>
                <w:rFonts w:ascii="Times New Roman" w:hAnsi="Times New Roman" w:cs="Times New Roman"/>
                <w:i/>
                <w:sz w:val="20"/>
                <w:szCs w:val="20"/>
              </w:rPr>
            </w:pPr>
          </w:p>
        </w:tc>
      </w:tr>
      <w:tr w:rsidR="00DA5E9E" w:rsidRPr="00DA5E9E" w:rsidTr="00DA5E9E">
        <w:trPr>
          <w:trHeight w:val="191"/>
        </w:trPr>
        <w:tc>
          <w:tcPr>
            <w:tcW w:w="709" w:type="dxa"/>
            <w:vMerge/>
            <w:tcBorders>
              <w:left w:val="single" w:sz="4" w:space="0" w:color="auto"/>
              <w:bottom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b/>
                <w:sz w:val="20"/>
                <w:szCs w:val="20"/>
              </w:rPr>
            </w:pPr>
          </w:p>
        </w:tc>
        <w:tc>
          <w:tcPr>
            <w:tcW w:w="3119" w:type="dxa"/>
            <w:vMerge/>
            <w:tcBorders>
              <w:left w:val="single" w:sz="4" w:space="0" w:color="auto"/>
              <w:bottom w:val="single" w:sz="4" w:space="0" w:color="auto"/>
              <w:right w:val="single" w:sz="4" w:space="0" w:color="auto"/>
            </w:tcBorders>
            <w:vAlign w:val="center"/>
          </w:tcPr>
          <w:p w:rsidR="00DA5E9E" w:rsidRPr="00DA5E9E" w:rsidRDefault="00DA5E9E" w:rsidP="00DA5E9E">
            <w:pPr>
              <w:spacing w:after="0"/>
              <w:rPr>
                <w:rFonts w:ascii="Times New Roman" w:hAnsi="Times New Roman" w:cs="Times New Roman"/>
                <w:b/>
                <w:sz w:val="20"/>
                <w:szCs w:val="20"/>
              </w:rPr>
            </w:pPr>
          </w:p>
        </w:tc>
        <w:tc>
          <w:tcPr>
            <w:tcW w:w="567" w:type="dxa"/>
            <w:tcBorders>
              <w:top w:val="single" w:sz="4" w:space="0" w:color="auto"/>
              <w:left w:val="single" w:sz="4" w:space="0" w:color="auto"/>
              <w:right w:val="single" w:sz="4" w:space="0" w:color="auto"/>
            </w:tcBorders>
          </w:tcPr>
          <w:p w:rsidR="00DA5E9E" w:rsidRPr="00DA5E9E" w:rsidRDefault="00DA5E9E" w:rsidP="00DA5E9E">
            <w:pPr>
              <w:spacing w:after="0"/>
              <w:jc w:val="center"/>
              <w:rPr>
                <w:rFonts w:ascii="Times New Roman" w:hAnsi="Times New Roman" w:cs="Times New Roman"/>
                <w:sz w:val="20"/>
                <w:szCs w:val="20"/>
              </w:rPr>
            </w:pPr>
          </w:p>
        </w:tc>
        <w:tc>
          <w:tcPr>
            <w:tcW w:w="2439" w:type="dxa"/>
            <w:tcBorders>
              <w:top w:val="single" w:sz="4" w:space="0" w:color="auto"/>
              <w:left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sz w:val="20"/>
                <w:szCs w:val="20"/>
              </w:rPr>
            </w:pPr>
          </w:p>
        </w:tc>
        <w:tc>
          <w:tcPr>
            <w:tcW w:w="5528" w:type="dxa"/>
            <w:tcBorders>
              <w:top w:val="single" w:sz="4" w:space="0" w:color="auto"/>
              <w:left w:val="single" w:sz="4" w:space="0" w:color="auto"/>
              <w:right w:val="single" w:sz="4" w:space="0" w:color="auto"/>
            </w:tcBorders>
          </w:tcPr>
          <w:p w:rsidR="00DA5E9E" w:rsidRPr="00DA5E9E" w:rsidRDefault="00DA5E9E" w:rsidP="00DA5E9E">
            <w:pPr>
              <w:spacing w:after="0"/>
              <w:jc w:val="center"/>
              <w:rPr>
                <w:rFonts w:ascii="Times New Roman" w:hAnsi="Times New Roman" w:cs="Times New Roman"/>
                <w:sz w:val="20"/>
                <w:szCs w:val="20"/>
              </w:rPr>
            </w:pPr>
          </w:p>
        </w:tc>
        <w:tc>
          <w:tcPr>
            <w:tcW w:w="1389" w:type="dxa"/>
            <w:tcBorders>
              <w:top w:val="single" w:sz="4" w:space="0" w:color="auto"/>
              <w:left w:val="single" w:sz="4" w:space="0" w:color="auto"/>
              <w:right w:val="single" w:sz="4" w:space="0" w:color="auto"/>
            </w:tcBorders>
          </w:tcPr>
          <w:p w:rsidR="00DA5E9E" w:rsidRPr="00DA5E9E" w:rsidRDefault="00DA5E9E" w:rsidP="00DA5E9E">
            <w:pPr>
              <w:spacing w:after="0"/>
              <w:jc w:val="center"/>
              <w:rPr>
                <w:rFonts w:ascii="Times New Roman" w:hAnsi="Times New Roman" w:cs="Times New Roman"/>
                <w:sz w:val="20"/>
                <w:szCs w:val="20"/>
              </w:rPr>
            </w:pPr>
          </w:p>
        </w:tc>
      </w:tr>
      <w:tr w:rsidR="00DA5E9E" w:rsidRPr="00DA5E9E" w:rsidTr="00DA5E9E">
        <w:trPr>
          <w:trHeight w:val="470"/>
        </w:trPr>
        <w:tc>
          <w:tcPr>
            <w:tcW w:w="709"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tabs>
                <w:tab w:val="left" w:pos="450"/>
              </w:tabs>
              <w:spacing w:after="0"/>
              <w:jc w:val="center"/>
              <w:rPr>
                <w:rFonts w:ascii="Times New Roman" w:hAnsi="Times New Roman" w:cs="Times New Roman"/>
                <w:b/>
                <w:sz w:val="20"/>
                <w:szCs w:val="20"/>
              </w:rPr>
            </w:pPr>
            <w:r w:rsidRPr="00DA5E9E">
              <w:rPr>
                <w:rFonts w:ascii="Times New Roman" w:hAnsi="Times New Roman" w:cs="Times New Roman"/>
                <w:b/>
                <w:sz w:val="20"/>
                <w:szCs w:val="20"/>
              </w:rPr>
              <w:t>3</w:t>
            </w:r>
          </w:p>
        </w:tc>
        <w:tc>
          <w:tcPr>
            <w:tcW w:w="3119"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rPr>
                <w:rFonts w:ascii="Times New Roman" w:hAnsi="Times New Roman" w:cs="Times New Roman"/>
                <w:b/>
                <w:sz w:val="20"/>
                <w:szCs w:val="20"/>
              </w:rPr>
            </w:pPr>
            <w:r w:rsidRPr="00DA5E9E">
              <w:rPr>
                <w:rFonts w:ascii="Times New Roman" w:hAnsi="Times New Roman" w:cs="Times New Roman"/>
                <w:b/>
                <w:bCs/>
                <w:sz w:val="20"/>
                <w:szCs w:val="20"/>
              </w:rPr>
              <w:t>Требования к условиям эксплуатации</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Установите устройство в месте, не под прямыми солнечными лучами, высокой температурой и влажностью, или воздухом со значительной пыли, соли и / или содержание серы. Это может привести к поломке или неисправности устройства!</w:t>
            </w:r>
          </w:p>
          <w:p w:rsidR="00DA5E9E" w:rsidRPr="00DA5E9E" w:rsidRDefault="00DA5E9E" w:rsidP="00DA5E9E">
            <w:pPr>
              <w:spacing w:after="0"/>
              <w:rPr>
                <w:rFonts w:ascii="Times New Roman" w:hAnsi="Times New Roman" w:cs="Times New Roman"/>
                <w:sz w:val="20"/>
                <w:szCs w:val="20"/>
              </w:rPr>
            </w:pPr>
          </w:p>
        </w:tc>
      </w:tr>
      <w:tr w:rsidR="00DA5E9E" w:rsidRPr="00DA5E9E" w:rsidTr="00DA5E9E">
        <w:trPr>
          <w:trHeight w:val="470"/>
        </w:trPr>
        <w:tc>
          <w:tcPr>
            <w:tcW w:w="709"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b/>
                <w:sz w:val="20"/>
                <w:szCs w:val="20"/>
              </w:rPr>
            </w:pPr>
            <w:r w:rsidRPr="00DA5E9E">
              <w:rPr>
                <w:rFonts w:ascii="Times New Roman" w:hAnsi="Times New Roman" w:cs="Times New Roman"/>
                <w:b/>
                <w:sz w:val="20"/>
                <w:szCs w:val="20"/>
              </w:rPr>
              <w:t>4</w:t>
            </w:r>
          </w:p>
        </w:tc>
        <w:tc>
          <w:tcPr>
            <w:tcW w:w="3119"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rPr>
                <w:rFonts w:ascii="Times New Roman" w:hAnsi="Times New Roman" w:cs="Times New Roman"/>
                <w:b/>
                <w:sz w:val="20"/>
                <w:szCs w:val="20"/>
              </w:rPr>
            </w:pPr>
            <w:r w:rsidRPr="00DA5E9E">
              <w:rPr>
                <w:rFonts w:ascii="Times New Roman" w:hAnsi="Times New Roman" w:cs="Times New Roman"/>
                <w:b/>
                <w:sz w:val="20"/>
                <w:szCs w:val="20"/>
              </w:rPr>
              <w:t xml:space="preserve">Условия осуществления поставки МТ </w:t>
            </w:r>
          </w:p>
          <w:p w:rsidR="00DA5E9E" w:rsidRPr="00DA5E9E" w:rsidRDefault="00DA5E9E" w:rsidP="00DA5E9E">
            <w:pPr>
              <w:spacing w:after="0"/>
              <w:rPr>
                <w:rFonts w:ascii="Times New Roman" w:hAnsi="Times New Roman" w:cs="Times New Roman"/>
                <w:i/>
                <w:sz w:val="20"/>
                <w:szCs w:val="20"/>
              </w:rPr>
            </w:pPr>
            <w:r w:rsidRPr="00DA5E9E">
              <w:rPr>
                <w:rFonts w:ascii="Times New Roman" w:hAnsi="Times New Roman" w:cs="Times New Roman"/>
                <w:i/>
                <w:sz w:val="20"/>
                <w:szCs w:val="20"/>
              </w:rPr>
              <w:t>(в соответствии с ИНКОТЕРМС 2010)</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sz w:val="20"/>
                <w:szCs w:val="20"/>
              </w:rPr>
            </w:pPr>
            <w:r w:rsidRPr="00DA5E9E">
              <w:rPr>
                <w:rFonts w:ascii="Times New Roman" w:hAnsi="Times New Roman" w:cs="Times New Roman"/>
                <w:sz w:val="20"/>
                <w:szCs w:val="20"/>
                <w:lang w:val="en-US"/>
              </w:rPr>
              <w:t>DDP</w:t>
            </w:r>
            <w:r w:rsidRPr="00DA5E9E">
              <w:rPr>
                <w:rFonts w:ascii="Times New Roman" w:hAnsi="Times New Roman" w:cs="Times New Roman"/>
                <w:sz w:val="20"/>
                <w:szCs w:val="20"/>
              </w:rPr>
              <w:t xml:space="preserve"> пункт назначения</w:t>
            </w:r>
          </w:p>
        </w:tc>
      </w:tr>
      <w:tr w:rsidR="00DA5E9E" w:rsidRPr="00DA5E9E" w:rsidTr="00DA5E9E">
        <w:trPr>
          <w:trHeight w:val="470"/>
        </w:trPr>
        <w:tc>
          <w:tcPr>
            <w:tcW w:w="709"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b/>
                <w:sz w:val="20"/>
                <w:szCs w:val="20"/>
              </w:rPr>
            </w:pPr>
            <w:r w:rsidRPr="00DA5E9E">
              <w:rPr>
                <w:rFonts w:ascii="Times New Roman" w:hAnsi="Times New Roman" w:cs="Times New Roman"/>
                <w:b/>
                <w:sz w:val="20"/>
                <w:szCs w:val="20"/>
              </w:rPr>
              <w:t>5</w:t>
            </w:r>
          </w:p>
        </w:tc>
        <w:tc>
          <w:tcPr>
            <w:tcW w:w="3119"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rPr>
                <w:rFonts w:ascii="Times New Roman" w:hAnsi="Times New Roman" w:cs="Times New Roman"/>
                <w:b/>
                <w:sz w:val="20"/>
                <w:szCs w:val="20"/>
              </w:rPr>
            </w:pPr>
            <w:r w:rsidRPr="00DA5E9E">
              <w:rPr>
                <w:rFonts w:ascii="Times New Roman" w:hAnsi="Times New Roman" w:cs="Times New Roman"/>
                <w:b/>
                <w:sz w:val="20"/>
                <w:szCs w:val="20"/>
              </w:rPr>
              <w:t xml:space="preserve">Срок поставки МТ и место дислокации </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sz w:val="20"/>
                <w:szCs w:val="20"/>
              </w:rPr>
            </w:pPr>
            <w:r w:rsidRPr="00DA5E9E">
              <w:rPr>
                <w:rFonts w:ascii="Times New Roman" w:hAnsi="Times New Roman" w:cs="Times New Roman"/>
                <w:sz w:val="20"/>
                <w:szCs w:val="20"/>
              </w:rPr>
              <w:t>60 календарных дней</w:t>
            </w:r>
          </w:p>
          <w:p w:rsidR="00DA5E9E" w:rsidRPr="00DA5E9E" w:rsidRDefault="00DA5E9E" w:rsidP="00DA5E9E">
            <w:pPr>
              <w:spacing w:after="0"/>
              <w:jc w:val="center"/>
              <w:rPr>
                <w:rFonts w:ascii="Times New Roman" w:hAnsi="Times New Roman" w:cs="Times New Roman"/>
                <w:sz w:val="20"/>
                <w:szCs w:val="20"/>
              </w:rPr>
            </w:pPr>
            <w:r w:rsidRPr="00DA5E9E">
              <w:rPr>
                <w:rFonts w:ascii="Times New Roman" w:hAnsi="Times New Roman" w:cs="Times New Roman"/>
                <w:sz w:val="20"/>
                <w:szCs w:val="20"/>
              </w:rPr>
              <w:t xml:space="preserve">Адрес: </w:t>
            </w:r>
          </w:p>
        </w:tc>
      </w:tr>
      <w:tr w:rsidR="00DA5E9E" w:rsidRPr="00DA5E9E" w:rsidTr="00DA5E9E">
        <w:trPr>
          <w:trHeight w:val="136"/>
        </w:trPr>
        <w:tc>
          <w:tcPr>
            <w:tcW w:w="709"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jc w:val="center"/>
              <w:rPr>
                <w:rFonts w:ascii="Times New Roman" w:hAnsi="Times New Roman" w:cs="Times New Roman"/>
                <w:b/>
                <w:sz w:val="20"/>
                <w:szCs w:val="20"/>
              </w:rPr>
            </w:pPr>
            <w:r w:rsidRPr="00DA5E9E">
              <w:rPr>
                <w:rFonts w:ascii="Times New Roman" w:hAnsi="Times New Roman" w:cs="Times New Roman"/>
                <w:b/>
                <w:sz w:val="20"/>
                <w:szCs w:val="20"/>
              </w:rPr>
              <w:t>6</w:t>
            </w:r>
          </w:p>
        </w:tc>
        <w:tc>
          <w:tcPr>
            <w:tcW w:w="3119" w:type="dxa"/>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b/>
                <w:sz w:val="20"/>
                <w:szCs w:val="20"/>
              </w:rPr>
              <w:t>Условия гарантийного сервисного обслуживания МТ поставщиком, его сервисными центрами в Республике Казахстан либо с привлечением третьих компетентных лиц</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Гарантийное сервисное обслуживание МТ не менее </w:t>
            </w:r>
            <w:r>
              <w:rPr>
                <w:rFonts w:ascii="Times New Roman" w:hAnsi="Times New Roman" w:cs="Times New Roman"/>
                <w:sz w:val="20"/>
                <w:szCs w:val="20"/>
              </w:rPr>
              <w:t>37</w:t>
            </w:r>
            <w:r w:rsidRPr="00DA5E9E">
              <w:rPr>
                <w:rFonts w:ascii="Times New Roman" w:hAnsi="Times New Roman" w:cs="Times New Roman"/>
                <w:sz w:val="20"/>
                <w:szCs w:val="20"/>
              </w:rPr>
              <w:t xml:space="preserve"> месяцев</w:t>
            </w:r>
            <w:r w:rsidRPr="00DA5E9E">
              <w:rPr>
                <w:rFonts w:ascii="Times New Roman" w:hAnsi="Times New Roman" w:cs="Times New Roman"/>
                <w:i/>
                <w:sz w:val="20"/>
                <w:szCs w:val="20"/>
              </w:rPr>
              <w:t xml:space="preserve">. </w:t>
            </w:r>
            <w:r w:rsidRPr="00DA5E9E">
              <w:rPr>
                <w:rFonts w:ascii="Times New Roman" w:hAnsi="Times New Roman" w:cs="Times New Roman"/>
                <w:sz w:val="20"/>
                <w:szCs w:val="20"/>
              </w:rPr>
              <w:t>Плановое техническое обслуживание должно проводиться не реже чем 1 раз в квартал.</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замену отработавших ресурс составных частей;</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замене или восстановлении отдельных частей МТ;</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настройку и регулировку изделия; специфические для данного изделия работы и т.п.;</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чистку, смазку и при необходимости переборку основных механизмов и узлов;</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DA5E9E" w:rsidRPr="00DA5E9E" w:rsidRDefault="00DA5E9E" w:rsidP="00DA5E9E">
            <w:pPr>
              <w:spacing w:after="0"/>
              <w:rPr>
                <w:rFonts w:ascii="Times New Roman" w:hAnsi="Times New Roman" w:cs="Times New Roman"/>
                <w:sz w:val="20"/>
                <w:szCs w:val="20"/>
              </w:rPr>
            </w:pPr>
            <w:r w:rsidRPr="00DA5E9E">
              <w:rPr>
                <w:rFonts w:ascii="Times New Roman" w:hAnsi="Times New Roman" w:cs="Times New Roman"/>
                <w:sz w:val="20"/>
                <w:szCs w:val="20"/>
              </w:rPr>
              <w:t>- иные указанные в эксплуатационной документации операции, специфические для конкретного типа изделий</w:t>
            </w:r>
          </w:p>
        </w:tc>
      </w:tr>
    </w:tbl>
    <w:p w:rsidR="00DA5E9E" w:rsidRDefault="00DA5E9E" w:rsidP="00DA5E9E">
      <w:pPr>
        <w:spacing w:after="0" w:line="240" w:lineRule="auto"/>
        <w:rPr>
          <w:rFonts w:ascii="Times New Roman" w:hAnsi="Times New Roman" w:cs="Times New Roman"/>
          <w:b/>
          <w:bCs/>
        </w:rPr>
      </w:pPr>
    </w:p>
    <w:sectPr w:rsidR="00DA5E9E" w:rsidSect="000116BC">
      <w:pgSz w:w="16838" w:h="11906" w:orient="landscape"/>
      <w:pgMar w:top="1134" w:right="851"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egoe UI">
    <w:panose1 w:val="020B0702040204020203"/>
    <w:charset w:val="CC"/>
    <w:family w:val="swiss"/>
    <w:pitch w:val="variable"/>
    <w:sig w:usb0="E4002EFF" w:usb1="C000E47F" w:usb2="00000009" w:usb3="00000000" w:csb0="000001FF" w:csb1="00000000"/>
  </w:font>
  <w:font w:name="Bold">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571E0"/>
    <w:multiLevelType w:val="hybridMultilevel"/>
    <w:tmpl w:val="D3806FE8"/>
    <w:lvl w:ilvl="0" w:tplc="60CE41C0">
      <w:numFmt w:val="bullet"/>
      <w:lvlText w:val="•"/>
      <w:lvlJc w:val="left"/>
      <w:pPr>
        <w:ind w:left="1070" w:hanging="71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8E0C15"/>
    <w:multiLevelType w:val="hybridMultilevel"/>
    <w:tmpl w:val="4734FE40"/>
    <w:lvl w:ilvl="0" w:tplc="A0F66AD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65102D"/>
    <w:multiLevelType w:val="hybridMultilevel"/>
    <w:tmpl w:val="54DC0238"/>
    <w:lvl w:ilvl="0" w:tplc="F2F8BB48">
      <w:start w:val="6"/>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49C30C5"/>
    <w:multiLevelType w:val="hybridMultilevel"/>
    <w:tmpl w:val="6360F826"/>
    <w:lvl w:ilvl="0" w:tplc="28DA7B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BB17138"/>
    <w:multiLevelType w:val="multilevel"/>
    <w:tmpl w:val="D28A9CDE"/>
    <w:lvl w:ilvl="0">
      <w:start w:val="1"/>
      <w:numFmt w:val="bullet"/>
      <w:lvlText w:val=""/>
      <w:lvlJc w:val="left"/>
      <w:pPr>
        <w:tabs>
          <w:tab w:val="num" w:pos="1211"/>
        </w:tabs>
        <w:ind w:left="1211" w:hanging="360"/>
      </w:pPr>
      <w:rPr>
        <w:rFonts w:ascii="Symbol" w:hAnsi="Symbol" w:hint="default"/>
        <w:sz w:val="20"/>
      </w:rPr>
    </w:lvl>
    <w:lvl w:ilvl="1" w:tentative="1">
      <w:start w:val="1"/>
      <w:numFmt w:val="bullet"/>
      <w:lvlText w:val="o"/>
      <w:lvlJc w:val="left"/>
      <w:pPr>
        <w:tabs>
          <w:tab w:val="num" w:pos="1931"/>
        </w:tabs>
        <w:ind w:left="1931" w:hanging="360"/>
      </w:pPr>
      <w:rPr>
        <w:rFonts w:ascii="Courier New" w:hAnsi="Courier New" w:hint="default"/>
        <w:sz w:val="20"/>
      </w:rPr>
    </w:lvl>
    <w:lvl w:ilvl="2" w:tentative="1">
      <w:start w:val="1"/>
      <w:numFmt w:val="bullet"/>
      <w:lvlText w:val=""/>
      <w:lvlJc w:val="left"/>
      <w:pPr>
        <w:tabs>
          <w:tab w:val="num" w:pos="2651"/>
        </w:tabs>
        <w:ind w:left="2651" w:hanging="360"/>
      </w:pPr>
      <w:rPr>
        <w:rFonts w:ascii="Wingdings" w:hAnsi="Wingdings" w:hint="default"/>
        <w:sz w:val="20"/>
      </w:rPr>
    </w:lvl>
    <w:lvl w:ilvl="3" w:tentative="1">
      <w:start w:val="1"/>
      <w:numFmt w:val="bullet"/>
      <w:lvlText w:val=""/>
      <w:lvlJc w:val="left"/>
      <w:pPr>
        <w:tabs>
          <w:tab w:val="num" w:pos="3371"/>
        </w:tabs>
        <w:ind w:left="3371" w:hanging="360"/>
      </w:pPr>
      <w:rPr>
        <w:rFonts w:ascii="Wingdings" w:hAnsi="Wingdings" w:hint="default"/>
        <w:sz w:val="20"/>
      </w:rPr>
    </w:lvl>
    <w:lvl w:ilvl="4" w:tentative="1">
      <w:start w:val="1"/>
      <w:numFmt w:val="bullet"/>
      <w:lvlText w:val=""/>
      <w:lvlJc w:val="left"/>
      <w:pPr>
        <w:tabs>
          <w:tab w:val="num" w:pos="4091"/>
        </w:tabs>
        <w:ind w:left="4091" w:hanging="360"/>
      </w:pPr>
      <w:rPr>
        <w:rFonts w:ascii="Wingdings" w:hAnsi="Wingdings" w:hint="default"/>
        <w:sz w:val="20"/>
      </w:rPr>
    </w:lvl>
    <w:lvl w:ilvl="5" w:tentative="1">
      <w:start w:val="1"/>
      <w:numFmt w:val="bullet"/>
      <w:lvlText w:val=""/>
      <w:lvlJc w:val="left"/>
      <w:pPr>
        <w:tabs>
          <w:tab w:val="num" w:pos="4811"/>
        </w:tabs>
        <w:ind w:left="4811" w:hanging="360"/>
      </w:pPr>
      <w:rPr>
        <w:rFonts w:ascii="Wingdings" w:hAnsi="Wingdings" w:hint="default"/>
        <w:sz w:val="20"/>
      </w:rPr>
    </w:lvl>
    <w:lvl w:ilvl="6" w:tentative="1">
      <w:start w:val="1"/>
      <w:numFmt w:val="bullet"/>
      <w:lvlText w:val=""/>
      <w:lvlJc w:val="left"/>
      <w:pPr>
        <w:tabs>
          <w:tab w:val="num" w:pos="5531"/>
        </w:tabs>
        <w:ind w:left="5531" w:hanging="360"/>
      </w:pPr>
      <w:rPr>
        <w:rFonts w:ascii="Wingdings" w:hAnsi="Wingdings" w:hint="default"/>
        <w:sz w:val="20"/>
      </w:rPr>
    </w:lvl>
    <w:lvl w:ilvl="7" w:tentative="1">
      <w:start w:val="1"/>
      <w:numFmt w:val="bullet"/>
      <w:lvlText w:val=""/>
      <w:lvlJc w:val="left"/>
      <w:pPr>
        <w:tabs>
          <w:tab w:val="num" w:pos="6251"/>
        </w:tabs>
        <w:ind w:left="6251" w:hanging="360"/>
      </w:pPr>
      <w:rPr>
        <w:rFonts w:ascii="Wingdings" w:hAnsi="Wingdings" w:hint="default"/>
        <w:sz w:val="20"/>
      </w:rPr>
    </w:lvl>
    <w:lvl w:ilvl="8" w:tentative="1">
      <w:start w:val="1"/>
      <w:numFmt w:val="bullet"/>
      <w:lvlText w:val=""/>
      <w:lvlJc w:val="left"/>
      <w:pPr>
        <w:tabs>
          <w:tab w:val="num" w:pos="6971"/>
        </w:tabs>
        <w:ind w:left="6971" w:hanging="360"/>
      </w:pPr>
      <w:rPr>
        <w:rFonts w:ascii="Wingdings" w:hAnsi="Wingdings" w:hint="default"/>
        <w:sz w:val="20"/>
      </w:rPr>
    </w:lvl>
  </w:abstractNum>
  <w:abstractNum w:abstractNumId="5">
    <w:nsid w:val="2E2F0222"/>
    <w:multiLevelType w:val="hybridMultilevel"/>
    <w:tmpl w:val="00283B66"/>
    <w:lvl w:ilvl="0" w:tplc="28DA7B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7222000"/>
    <w:multiLevelType w:val="hybridMultilevel"/>
    <w:tmpl w:val="5034621A"/>
    <w:lvl w:ilvl="0" w:tplc="A06E2192">
      <w:start w:val="8"/>
      <w:numFmt w:val="bullet"/>
      <w:lvlText w:val=""/>
      <w:lvlJc w:val="left"/>
      <w:pPr>
        <w:ind w:left="720" w:hanging="360"/>
      </w:pPr>
      <w:rPr>
        <w:rFonts w:ascii="Symbol" w:eastAsia="Times New Roman" w:hAnsi="Symbol" w:hint="default"/>
        <w:b/>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DC54720"/>
    <w:multiLevelType w:val="hybridMultilevel"/>
    <w:tmpl w:val="A1E8E2D2"/>
    <w:lvl w:ilvl="0" w:tplc="3620CF2E">
      <w:numFmt w:val="bullet"/>
      <w:lvlText w:val="•"/>
      <w:lvlJc w:val="left"/>
      <w:pPr>
        <w:ind w:left="1070" w:hanging="71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6BA59EA"/>
    <w:multiLevelType w:val="hybridMultilevel"/>
    <w:tmpl w:val="3D3203AE"/>
    <w:lvl w:ilvl="0" w:tplc="28DA7B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26517D8"/>
    <w:multiLevelType w:val="hybridMultilevel"/>
    <w:tmpl w:val="D510862E"/>
    <w:lvl w:ilvl="0" w:tplc="28DA7B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2"/>
  </w:num>
  <w:num w:numId="4">
    <w:abstractNumId w:val="3"/>
  </w:num>
  <w:num w:numId="5">
    <w:abstractNumId w:val="9"/>
  </w:num>
  <w:num w:numId="6">
    <w:abstractNumId w:val="1"/>
  </w:num>
  <w:num w:numId="7">
    <w:abstractNumId w:val="8"/>
  </w:num>
  <w:num w:numId="8">
    <w:abstractNumId w:val="7"/>
  </w:num>
  <w:num w:numId="9">
    <w:abstractNumId w:val="5"/>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embedSystemFonts/>
  <w:proofState w:spelling="clean" w:grammar="clean"/>
  <w:stylePaneFormatFilter w:val="0000"/>
  <w:doNotTrackMoves/>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B0EAE"/>
    <w:rsid w:val="000038C8"/>
    <w:rsid w:val="00004591"/>
    <w:rsid w:val="000116BC"/>
    <w:rsid w:val="00031D87"/>
    <w:rsid w:val="00045012"/>
    <w:rsid w:val="00045B1F"/>
    <w:rsid w:val="00053EC6"/>
    <w:rsid w:val="000649A4"/>
    <w:rsid w:val="000772E7"/>
    <w:rsid w:val="00095945"/>
    <w:rsid w:val="000A51FC"/>
    <w:rsid w:val="000A67CE"/>
    <w:rsid w:val="000A758A"/>
    <w:rsid w:val="000A7C8B"/>
    <w:rsid w:val="000B2CD7"/>
    <w:rsid w:val="000B4EBA"/>
    <w:rsid w:val="000C7B5F"/>
    <w:rsid w:val="000E40DD"/>
    <w:rsid w:val="000E4442"/>
    <w:rsid w:val="000E6D7A"/>
    <w:rsid w:val="000F563F"/>
    <w:rsid w:val="000F60DC"/>
    <w:rsid w:val="0010541E"/>
    <w:rsid w:val="001356FA"/>
    <w:rsid w:val="00136006"/>
    <w:rsid w:val="00150380"/>
    <w:rsid w:val="00152B82"/>
    <w:rsid w:val="00154CF0"/>
    <w:rsid w:val="00172AB5"/>
    <w:rsid w:val="00173E56"/>
    <w:rsid w:val="001800E5"/>
    <w:rsid w:val="00196267"/>
    <w:rsid w:val="001A1E24"/>
    <w:rsid w:val="001B5805"/>
    <w:rsid w:val="001C5F99"/>
    <w:rsid w:val="001C62BE"/>
    <w:rsid w:val="001D2C37"/>
    <w:rsid w:val="001D6C90"/>
    <w:rsid w:val="001E07C9"/>
    <w:rsid w:val="001E335E"/>
    <w:rsid w:val="001E7C81"/>
    <w:rsid w:val="001F24FA"/>
    <w:rsid w:val="001F5564"/>
    <w:rsid w:val="002051BD"/>
    <w:rsid w:val="00212284"/>
    <w:rsid w:val="00213A6A"/>
    <w:rsid w:val="0021612C"/>
    <w:rsid w:val="00223835"/>
    <w:rsid w:val="00267AE0"/>
    <w:rsid w:val="002851B6"/>
    <w:rsid w:val="00287CE9"/>
    <w:rsid w:val="002958D4"/>
    <w:rsid w:val="002A3953"/>
    <w:rsid w:val="002B251A"/>
    <w:rsid w:val="002D0ADC"/>
    <w:rsid w:val="002D2F38"/>
    <w:rsid w:val="002D4264"/>
    <w:rsid w:val="00303B6C"/>
    <w:rsid w:val="003172F3"/>
    <w:rsid w:val="00324AAC"/>
    <w:rsid w:val="003311C8"/>
    <w:rsid w:val="00346E9C"/>
    <w:rsid w:val="00360229"/>
    <w:rsid w:val="0036231E"/>
    <w:rsid w:val="00373523"/>
    <w:rsid w:val="003846D4"/>
    <w:rsid w:val="00396BFF"/>
    <w:rsid w:val="00397E6C"/>
    <w:rsid w:val="003A4471"/>
    <w:rsid w:val="003A4C22"/>
    <w:rsid w:val="003A5635"/>
    <w:rsid w:val="003C6DF6"/>
    <w:rsid w:val="003D1164"/>
    <w:rsid w:val="003D22DC"/>
    <w:rsid w:val="003D2F5C"/>
    <w:rsid w:val="003D41ED"/>
    <w:rsid w:val="003D7012"/>
    <w:rsid w:val="003F08B2"/>
    <w:rsid w:val="003F3EAB"/>
    <w:rsid w:val="0040402C"/>
    <w:rsid w:val="00412E3B"/>
    <w:rsid w:val="0043114E"/>
    <w:rsid w:val="00433251"/>
    <w:rsid w:val="00443417"/>
    <w:rsid w:val="00457572"/>
    <w:rsid w:val="0046084E"/>
    <w:rsid w:val="00490545"/>
    <w:rsid w:val="004908F4"/>
    <w:rsid w:val="004A2988"/>
    <w:rsid w:val="004B40EA"/>
    <w:rsid w:val="004B470D"/>
    <w:rsid w:val="004D29F6"/>
    <w:rsid w:val="004D3436"/>
    <w:rsid w:val="004E7C9E"/>
    <w:rsid w:val="004F43D9"/>
    <w:rsid w:val="004F46E5"/>
    <w:rsid w:val="00502A7E"/>
    <w:rsid w:val="00515D4B"/>
    <w:rsid w:val="00521835"/>
    <w:rsid w:val="005408EF"/>
    <w:rsid w:val="00550EF5"/>
    <w:rsid w:val="0056485B"/>
    <w:rsid w:val="0056746F"/>
    <w:rsid w:val="005812E6"/>
    <w:rsid w:val="005860B4"/>
    <w:rsid w:val="00595055"/>
    <w:rsid w:val="005B4578"/>
    <w:rsid w:val="005C700A"/>
    <w:rsid w:val="005D2168"/>
    <w:rsid w:val="005D7C09"/>
    <w:rsid w:val="005F0841"/>
    <w:rsid w:val="005F2847"/>
    <w:rsid w:val="0060290A"/>
    <w:rsid w:val="006033A0"/>
    <w:rsid w:val="00611481"/>
    <w:rsid w:val="00651E1B"/>
    <w:rsid w:val="006529AF"/>
    <w:rsid w:val="0065340B"/>
    <w:rsid w:val="00661584"/>
    <w:rsid w:val="006808CC"/>
    <w:rsid w:val="00685F2E"/>
    <w:rsid w:val="00693C9C"/>
    <w:rsid w:val="006B2F44"/>
    <w:rsid w:val="006B7C16"/>
    <w:rsid w:val="006C7B71"/>
    <w:rsid w:val="006D6691"/>
    <w:rsid w:val="006D78E0"/>
    <w:rsid w:val="006E044F"/>
    <w:rsid w:val="006F0682"/>
    <w:rsid w:val="0072031F"/>
    <w:rsid w:val="007472EC"/>
    <w:rsid w:val="00757C45"/>
    <w:rsid w:val="0076064B"/>
    <w:rsid w:val="00771249"/>
    <w:rsid w:val="00787BDD"/>
    <w:rsid w:val="007976FD"/>
    <w:rsid w:val="007B0EAE"/>
    <w:rsid w:val="007B56BC"/>
    <w:rsid w:val="007C1D60"/>
    <w:rsid w:val="007D3681"/>
    <w:rsid w:val="007F7B4E"/>
    <w:rsid w:val="00801D5D"/>
    <w:rsid w:val="0080553D"/>
    <w:rsid w:val="008072EE"/>
    <w:rsid w:val="00811C5C"/>
    <w:rsid w:val="008226B6"/>
    <w:rsid w:val="00824369"/>
    <w:rsid w:val="008258D2"/>
    <w:rsid w:val="00851B87"/>
    <w:rsid w:val="00855652"/>
    <w:rsid w:val="00870937"/>
    <w:rsid w:val="00873C58"/>
    <w:rsid w:val="00873F44"/>
    <w:rsid w:val="00880FFF"/>
    <w:rsid w:val="008816A0"/>
    <w:rsid w:val="008820B5"/>
    <w:rsid w:val="008846CE"/>
    <w:rsid w:val="00886DBB"/>
    <w:rsid w:val="008A1473"/>
    <w:rsid w:val="008B0A24"/>
    <w:rsid w:val="008B3850"/>
    <w:rsid w:val="008C42C6"/>
    <w:rsid w:val="008C5550"/>
    <w:rsid w:val="008E52C5"/>
    <w:rsid w:val="00903513"/>
    <w:rsid w:val="00965ECD"/>
    <w:rsid w:val="00967AE4"/>
    <w:rsid w:val="00980FB8"/>
    <w:rsid w:val="0098199E"/>
    <w:rsid w:val="00990C76"/>
    <w:rsid w:val="00992838"/>
    <w:rsid w:val="009B01D5"/>
    <w:rsid w:val="009B09C6"/>
    <w:rsid w:val="009B2DA3"/>
    <w:rsid w:val="009B3757"/>
    <w:rsid w:val="009C166A"/>
    <w:rsid w:val="009D60CB"/>
    <w:rsid w:val="009F1FC5"/>
    <w:rsid w:val="009F46E6"/>
    <w:rsid w:val="00A02852"/>
    <w:rsid w:val="00A048BF"/>
    <w:rsid w:val="00A14699"/>
    <w:rsid w:val="00A17C0B"/>
    <w:rsid w:val="00A256ED"/>
    <w:rsid w:val="00A4419C"/>
    <w:rsid w:val="00A53B96"/>
    <w:rsid w:val="00A5593D"/>
    <w:rsid w:val="00A635C4"/>
    <w:rsid w:val="00A7157F"/>
    <w:rsid w:val="00A7252F"/>
    <w:rsid w:val="00A74621"/>
    <w:rsid w:val="00A87555"/>
    <w:rsid w:val="00A90717"/>
    <w:rsid w:val="00AA2085"/>
    <w:rsid w:val="00AB2608"/>
    <w:rsid w:val="00AB393D"/>
    <w:rsid w:val="00AC0C61"/>
    <w:rsid w:val="00AC74DD"/>
    <w:rsid w:val="00AD6073"/>
    <w:rsid w:val="00AE0CF5"/>
    <w:rsid w:val="00AE4A0C"/>
    <w:rsid w:val="00AF5B05"/>
    <w:rsid w:val="00B156FE"/>
    <w:rsid w:val="00B174FD"/>
    <w:rsid w:val="00B31856"/>
    <w:rsid w:val="00B358A0"/>
    <w:rsid w:val="00B507C5"/>
    <w:rsid w:val="00B60014"/>
    <w:rsid w:val="00B7337F"/>
    <w:rsid w:val="00B75152"/>
    <w:rsid w:val="00B844BC"/>
    <w:rsid w:val="00B974A7"/>
    <w:rsid w:val="00BA68E5"/>
    <w:rsid w:val="00BB7D59"/>
    <w:rsid w:val="00BC1515"/>
    <w:rsid w:val="00BD0010"/>
    <w:rsid w:val="00BD35B4"/>
    <w:rsid w:val="00C21A34"/>
    <w:rsid w:val="00C32480"/>
    <w:rsid w:val="00C37F64"/>
    <w:rsid w:val="00C403A4"/>
    <w:rsid w:val="00C44FF4"/>
    <w:rsid w:val="00C476B9"/>
    <w:rsid w:val="00C64DC2"/>
    <w:rsid w:val="00C65A87"/>
    <w:rsid w:val="00C7675A"/>
    <w:rsid w:val="00C965E2"/>
    <w:rsid w:val="00CA1CF2"/>
    <w:rsid w:val="00CA38D1"/>
    <w:rsid w:val="00CA4827"/>
    <w:rsid w:val="00CB27E2"/>
    <w:rsid w:val="00CC1EFA"/>
    <w:rsid w:val="00CD0C9A"/>
    <w:rsid w:val="00CD5922"/>
    <w:rsid w:val="00CE3795"/>
    <w:rsid w:val="00CF3DF9"/>
    <w:rsid w:val="00CF5D53"/>
    <w:rsid w:val="00D0553E"/>
    <w:rsid w:val="00D244F9"/>
    <w:rsid w:val="00D41517"/>
    <w:rsid w:val="00D418F9"/>
    <w:rsid w:val="00D740AF"/>
    <w:rsid w:val="00D93F22"/>
    <w:rsid w:val="00DA5821"/>
    <w:rsid w:val="00DA5E9E"/>
    <w:rsid w:val="00DB62C1"/>
    <w:rsid w:val="00DD4816"/>
    <w:rsid w:val="00DD48B7"/>
    <w:rsid w:val="00DE57BA"/>
    <w:rsid w:val="00DF1E05"/>
    <w:rsid w:val="00DF7E28"/>
    <w:rsid w:val="00E02514"/>
    <w:rsid w:val="00E0563A"/>
    <w:rsid w:val="00E36F08"/>
    <w:rsid w:val="00E50BFB"/>
    <w:rsid w:val="00E62F57"/>
    <w:rsid w:val="00E86FB6"/>
    <w:rsid w:val="00EA0D49"/>
    <w:rsid w:val="00ED1AB9"/>
    <w:rsid w:val="00EE2B48"/>
    <w:rsid w:val="00EE4353"/>
    <w:rsid w:val="00EF2D6F"/>
    <w:rsid w:val="00F2159D"/>
    <w:rsid w:val="00F26554"/>
    <w:rsid w:val="00F44127"/>
    <w:rsid w:val="00F56C6C"/>
    <w:rsid w:val="00F629BD"/>
    <w:rsid w:val="00F71E63"/>
    <w:rsid w:val="00F865D8"/>
    <w:rsid w:val="00F91901"/>
    <w:rsid w:val="00F95948"/>
    <w:rsid w:val="00FA2C8D"/>
    <w:rsid w:val="00FA5C65"/>
    <w:rsid w:val="00FB53B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012"/>
    <w:pPr>
      <w:suppressAutoHyphens/>
      <w:spacing w:after="200" w:line="276" w:lineRule="auto"/>
    </w:pPr>
    <w:rPr>
      <w:rFonts w:ascii="Calibri" w:hAnsi="Calibri" w:cs="Calibri"/>
      <w:sz w:val="22"/>
      <w:szCs w:val="22"/>
      <w:lang w:eastAsia="zh-CN"/>
    </w:rPr>
  </w:style>
  <w:style w:type="paragraph" w:styleId="2">
    <w:name w:val="heading 2"/>
    <w:basedOn w:val="a"/>
    <w:link w:val="20"/>
    <w:uiPriority w:val="99"/>
    <w:qFormat/>
    <w:rsid w:val="00F44127"/>
    <w:pPr>
      <w:suppressAutoHyphens w:val="0"/>
      <w:spacing w:before="100" w:beforeAutospacing="1" w:after="100" w:afterAutospacing="1" w:line="240" w:lineRule="auto"/>
      <w:outlineLvl w:val="1"/>
    </w:pPr>
    <w:rPr>
      <w:rFonts w:ascii="Times New Roman" w:eastAsia="SimSun" w:hAnsi="Times New Roman" w:cs="Times New Roman"/>
      <w:b/>
      <w:bCs/>
      <w:sz w:val="36"/>
      <w:szCs w:val="36"/>
      <w:lang w:val="cs-CZ"/>
    </w:rPr>
  </w:style>
  <w:style w:type="paragraph" w:styleId="3">
    <w:name w:val="heading 3"/>
    <w:basedOn w:val="a"/>
    <w:link w:val="30"/>
    <w:uiPriority w:val="99"/>
    <w:qFormat/>
    <w:rsid w:val="001A1E24"/>
    <w:pPr>
      <w:suppressAutoHyphens w:val="0"/>
      <w:spacing w:before="100" w:beforeAutospacing="1" w:after="100" w:afterAutospacing="1" w:line="240" w:lineRule="auto"/>
      <w:outlineLvl w:val="2"/>
    </w:pPr>
    <w:rPr>
      <w:rFonts w:ascii="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F44127"/>
    <w:rPr>
      <w:rFonts w:eastAsia="SimSun" w:cs="Times New Roman"/>
      <w:b/>
      <w:bCs/>
      <w:sz w:val="36"/>
      <w:szCs w:val="36"/>
      <w:lang w:val="cs-CZ" w:eastAsia="zh-CN"/>
    </w:rPr>
  </w:style>
  <w:style w:type="character" w:customStyle="1" w:styleId="30">
    <w:name w:val="Заголовок 3 Знак"/>
    <w:basedOn w:val="a0"/>
    <w:link w:val="3"/>
    <w:uiPriority w:val="99"/>
    <w:locked/>
    <w:rsid w:val="001A1E24"/>
    <w:rPr>
      <w:rFonts w:cs="Times New Roman"/>
      <w:b/>
      <w:bCs/>
      <w:sz w:val="27"/>
      <w:szCs w:val="27"/>
      <w:lang w:eastAsia="ru-RU"/>
    </w:rPr>
  </w:style>
  <w:style w:type="character" w:customStyle="1" w:styleId="Absatz-Standardschriftart">
    <w:name w:val="Absatz-Standardschriftart"/>
    <w:uiPriority w:val="99"/>
    <w:rsid w:val="00045012"/>
  </w:style>
  <w:style w:type="character" w:customStyle="1" w:styleId="21">
    <w:name w:val="Основной шрифт абзаца2"/>
    <w:uiPriority w:val="99"/>
    <w:rsid w:val="00045012"/>
  </w:style>
  <w:style w:type="character" w:customStyle="1" w:styleId="WW-Absatz-Standardschriftart">
    <w:name w:val="WW-Absatz-Standardschriftart"/>
    <w:uiPriority w:val="99"/>
    <w:rsid w:val="00045012"/>
  </w:style>
  <w:style w:type="character" w:customStyle="1" w:styleId="1">
    <w:name w:val="Основной шрифт абзаца1"/>
    <w:uiPriority w:val="99"/>
    <w:rsid w:val="00045012"/>
  </w:style>
  <w:style w:type="paragraph" w:customStyle="1" w:styleId="10">
    <w:name w:val="Заголовок1"/>
    <w:basedOn w:val="a"/>
    <w:next w:val="a3"/>
    <w:uiPriority w:val="99"/>
    <w:rsid w:val="00045012"/>
    <w:pPr>
      <w:keepNext/>
      <w:spacing w:before="240" w:after="120"/>
    </w:pPr>
    <w:rPr>
      <w:rFonts w:ascii="Arial" w:eastAsia="Microsoft YaHei" w:hAnsi="Arial" w:cs="Mangal"/>
      <w:sz w:val="28"/>
      <w:szCs w:val="28"/>
    </w:rPr>
  </w:style>
  <w:style w:type="paragraph" w:styleId="a3">
    <w:name w:val="Body Text"/>
    <w:basedOn w:val="a"/>
    <w:link w:val="a4"/>
    <w:uiPriority w:val="99"/>
    <w:rsid w:val="00045012"/>
    <w:pPr>
      <w:spacing w:after="120"/>
    </w:pPr>
  </w:style>
  <w:style w:type="character" w:customStyle="1" w:styleId="a4">
    <w:name w:val="Основной текст Знак"/>
    <w:basedOn w:val="a0"/>
    <w:link w:val="a3"/>
    <w:uiPriority w:val="99"/>
    <w:locked/>
    <w:rsid w:val="00AC74DD"/>
    <w:rPr>
      <w:rFonts w:ascii="Calibri" w:eastAsia="Times New Roman" w:hAnsi="Calibri" w:cs="Calibri"/>
      <w:sz w:val="22"/>
      <w:szCs w:val="22"/>
      <w:lang w:eastAsia="zh-CN"/>
    </w:rPr>
  </w:style>
  <w:style w:type="paragraph" w:styleId="a5">
    <w:name w:val="List"/>
    <w:basedOn w:val="a3"/>
    <w:uiPriority w:val="99"/>
    <w:rsid w:val="00045012"/>
    <w:rPr>
      <w:rFonts w:ascii="Arial" w:hAnsi="Arial" w:cs="Mangal"/>
    </w:rPr>
  </w:style>
  <w:style w:type="paragraph" w:styleId="a6">
    <w:name w:val="caption"/>
    <w:basedOn w:val="a"/>
    <w:uiPriority w:val="99"/>
    <w:qFormat/>
    <w:rsid w:val="00045012"/>
    <w:pPr>
      <w:suppressLineNumbers/>
      <w:spacing w:before="120" w:after="120"/>
    </w:pPr>
    <w:rPr>
      <w:rFonts w:ascii="Arial" w:hAnsi="Arial" w:cs="Mangal"/>
      <w:i/>
      <w:iCs/>
      <w:sz w:val="20"/>
      <w:szCs w:val="24"/>
    </w:rPr>
  </w:style>
  <w:style w:type="paragraph" w:customStyle="1" w:styleId="22">
    <w:name w:val="Указатель2"/>
    <w:basedOn w:val="a"/>
    <w:uiPriority w:val="99"/>
    <w:rsid w:val="00045012"/>
    <w:pPr>
      <w:suppressLineNumbers/>
    </w:pPr>
    <w:rPr>
      <w:rFonts w:ascii="Arial" w:hAnsi="Arial" w:cs="Mangal"/>
    </w:rPr>
  </w:style>
  <w:style w:type="paragraph" w:customStyle="1" w:styleId="11">
    <w:name w:val="Название1"/>
    <w:basedOn w:val="a"/>
    <w:uiPriority w:val="99"/>
    <w:rsid w:val="00045012"/>
    <w:pPr>
      <w:suppressLineNumbers/>
      <w:spacing w:before="120" w:after="120"/>
    </w:pPr>
    <w:rPr>
      <w:rFonts w:ascii="Arial" w:hAnsi="Arial" w:cs="Mangal"/>
      <w:i/>
      <w:iCs/>
      <w:sz w:val="20"/>
      <w:szCs w:val="24"/>
    </w:rPr>
  </w:style>
  <w:style w:type="paragraph" w:customStyle="1" w:styleId="12">
    <w:name w:val="Указатель1"/>
    <w:basedOn w:val="a"/>
    <w:uiPriority w:val="99"/>
    <w:rsid w:val="00045012"/>
    <w:pPr>
      <w:suppressLineNumbers/>
    </w:pPr>
    <w:rPr>
      <w:rFonts w:ascii="Arial" w:hAnsi="Arial" w:cs="Mangal"/>
    </w:rPr>
  </w:style>
  <w:style w:type="paragraph" w:customStyle="1" w:styleId="a7">
    <w:name w:val="Содержимое таблицы"/>
    <w:basedOn w:val="a"/>
    <w:uiPriority w:val="99"/>
    <w:rsid w:val="00045012"/>
    <w:pPr>
      <w:suppressLineNumbers/>
    </w:pPr>
  </w:style>
  <w:style w:type="paragraph" w:customStyle="1" w:styleId="a8">
    <w:name w:val="Заголовок таблицы"/>
    <w:basedOn w:val="a7"/>
    <w:uiPriority w:val="99"/>
    <w:rsid w:val="00045012"/>
    <w:pPr>
      <w:jc w:val="center"/>
    </w:pPr>
    <w:rPr>
      <w:b/>
      <w:bCs/>
    </w:rPr>
  </w:style>
  <w:style w:type="paragraph" w:customStyle="1" w:styleId="Default">
    <w:name w:val="Default"/>
    <w:rsid w:val="006C7B71"/>
    <w:pPr>
      <w:autoSpaceDE w:val="0"/>
      <w:autoSpaceDN w:val="0"/>
      <w:adjustRightInd w:val="0"/>
    </w:pPr>
    <w:rPr>
      <w:rFonts w:ascii="Calibri" w:hAnsi="Calibri" w:cs="Calibri"/>
      <w:color w:val="000000"/>
      <w:sz w:val="24"/>
      <w:szCs w:val="24"/>
      <w:lang w:eastAsia="en-US"/>
    </w:rPr>
  </w:style>
  <w:style w:type="character" w:customStyle="1" w:styleId="b-mail-dropdownitemcontent">
    <w:name w:val="b-mail-dropdown__item__content"/>
    <w:basedOn w:val="a0"/>
    <w:uiPriority w:val="99"/>
    <w:rsid w:val="006C7B71"/>
    <w:rPr>
      <w:rFonts w:cs="Times New Roman"/>
    </w:rPr>
  </w:style>
  <w:style w:type="paragraph" w:styleId="a9">
    <w:name w:val="No Spacing"/>
    <w:link w:val="aa"/>
    <w:uiPriority w:val="1"/>
    <w:qFormat/>
    <w:rsid w:val="006C7B71"/>
    <w:rPr>
      <w:rFonts w:ascii="Calibri" w:hAnsi="Calibri"/>
      <w:sz w:val="22"/>
      <w:szCs w:val="22"/>
      <w:lang w:eastAsia="en-US"/>
    </w:rPr>
  </w:style>
  <w:style w:type="character" w:customStyle="1" w:styleId="aa">
    <w:name w:val="Без интервала Знак"/>
    <w:link w:val="a9"/>
    <w:uiPriority w:val="1"/>
    <w:locked/>
    <w:rsid w:val="006C7B71"/>
    <w:rPr>
      <w:rFonts w:ascii="Calibri" w:hAnsi="Calibri"/>
      <w:sz w:val="22"/>
      <w:szCs w:val="22"/>
      <w:lang w:eastAsia="en-US" w:bidi="ar-SA"/>
    </w:rPr>
  </w:style>
  <w:style w:type="paragraph" w:styleId="ab">
    <w:name w:val="Balloon Text"/>
    <w:basedOn w:val="a"/>
    <w:link w:val="ac"/>
    <w:uiPriority w:val="99"/>
    <w:semiHidden/>
    <w:rsid w:val="007472EC"/>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locked/>
    <w:rsid w:val="007472EC"/>
    <w:rPr>
      <w:rFonts w:ascii="Segoe UI" w:eastAsia="Times New Roman" w:hAnsi="Segoe UI" w:cs="Segoe UI"/>
      <w:sz w:val="18"/>
      <w:szCs w:val="18"/>
      <w:lang w:eastAsia="zh-CN"/>
    </w:rPr>
  </w:style>
  <w:style w:type="paragraph" w:styleId="ad">
    <w:name w:val="List Paragraph"/>
    <w:basedOn w:val="a"/>
    <w:uiPriority w:val="34"/>
    <w:qFormat/>
    <w:rsid w:val="00A90717"/>
    <w:pPr>
      <w:suppressAutoHyphens w:val="0"/>
      <w:spacing w:after="160" w:line="259" w:lineRule="auto"/>
      <w:ind w:left="720"/>
      <w:contextualSpacing/>
    </w:pPr>
    <w:rPr>
      <w:rFonts w:cs="Times New Roman"/>
      <w:lang w:eastAsia="en-US"/>
    </w:rPr>
  </w:style>
  <w:style w:type="character" w:styleId="ae">
    <w:name w:val="Strong"/>
    <w:basedOn w:val="a0"/>
    <w:uiPriority w:val="99"/>
    <w:qFormat/>
    <w:rsid w:val="001C5F99"/>
    <w:rPr>
      <w:rFonts w:cs="Times New Roman"/>
      <w:b/>
    </w:rPr>
  </w:style>
  <w:style w:type="character" w:customStyle="1" w:styleId="apple-converted-space">
    <w:name w:val="apple-converted-space"/>
    <w:uiPriority w:val="99"/>
    <w:rsid w:val="001C5F99"/>
  </w:style>
  <w:style w:type="paragraph" w:styleId="af">
    <w:name w:val="Normal (Web)"/>
    <w:basedOn w:val="a"/>
    <w:uiPriority w:val="99"/>
    <w:rsid w:val="000772E7"/>
    <w:pPr>
      <w:suppressAutoHyphens w:val="0"/>
      <w:spacing w:before="100" w:beforeAutospacing="1" w:after="100" w:afterAutospacing="1" w:line="240" w:lineRule="auto"/>
    </w:pPr>
    <w:rPr>
      <w:rFonts w:ascii="Times New Roman" w:eastAsia="SimSun" w:hAnsi="Times New Roman" w:cs="Times New Roman"/>
      <w:sz w:val="24"/>
      <w:szCs w:val="24"/>
      <w:lang w:val="cs-CZ"/>
    </w:rPr>
  </w:style>
  <w:style w:type="character" w:customStyle="1" w:styleId="fontstyle01">
    <w:name w:val="fontstyle01"/>
    <w:rsid w:val="00DA5E9E"/>
    <w:rPr>
      <w:rFonts w:ascii="Bold" w:hAnsi="Bold" w:hint="default"/>
      <w:b/>
      <w:bCs/>
      <w:i w:val="0"/>
      <w:iCs w:val="0"/>
      <w:color w:val="000000"/>
      <w:sz w:val="24"/>
      <w:szCs w:val="24"/>
    </w:rPr>
  </w:style>
</w:styles>
</file>

<file path=word/webSettings.xml><?xml version="1.0" encoding="utf-8"?>
<w:webSettings xmlns:r="http://schemas.openxmlformats.org/officeDocument/2006/relationships" xmlns:w="http://schemas.openxmlformats.org/wordprocessingml/2006/main">
  <w:divs>
    <w:div w:id="1035738872">
      <w:marLeft w:val="0"/>
      <w:marRight w:val="0"/>
      <w:marTop w:val="0"/>
      <w:marBottom w:val="0"/>
      <w:divBdr>
        <w:top w:val="none" w:sz="0" w:space="0" w:color="auto"/>
        <w:left w:val="none" w:sz="0" w:space="0" w:color="auto"/>
        <w:bottom w:val="none" w:sz="0" w:space="0" w:color="auto"/>
        <w:right w:val="none" w:sz="0" w:space="0" w:color="auto"/>
      </w:divBdr>
    </w:div>
    <w:div w:id="1035738873">
      <w:marLeft w:val="0"/>
      <w:marRight w:val="0"/>
      <w:marTop w:val="0"/>
      <w:marBottom w:val="0"/>
      <w:divBdr>
        <w:top w:val="none" w:sz="0" w:space="0" w:color="auto"/>
        <w:left w:val="none" w:sz="0" w:space="0" w:color="auto"/>
        <w:bottom w:val="none" w:sz="0" w:space="0" w:color="auto"/>
        <w:right w:val="none" w:sz="0" w:space="0" w:color="auto"/>
      </w:divBdr>
    </w:div>
    <w:div w:id="1035738874">
      <w:marLeft w:val="0"/>
      <w:marRight w:val="0"/>
      <w:marTop w:val="0"/>
      <w:marBottom w:val="0"/>
      <w:divBdr>
        <w:top w:val="none" w:sz="0" w:space="0" w:color="auto"/>
        <w:left w:val="none" w:sz="0" w:space="0" w:color="auto"/>
        <w:bottom w:val="none" w:sz="0" w:space="0" w:color="auto"/>
        <w:right w:val="none" w:sz="0" w:space="0" w:color="auto"/>
      </w:divBdr>
    </w:div>
    <w:div w:id="1035738875">
      <w:marLeft w:val="0"/>
      <w:marRight w:val="0"/>
      <w:marTop w:val="0"/>
      <w:marBottom w:val="0"/>
      <w:divBdr>
        <w:top w:val="none" w:sz="0" w:space="0" w:color="auto"/>
        <w:left w:val="none" w:sz="0" w:space="0" w:color="auto"/>
        <w:bottom w:val="none" w:sz="0" w:space="0" w:color="auto"/>
        <w:right w:val="none" w:sz="0" w:space="0" w:color="auto"/>
      </w:divBdr>
    </w:div>
    <w:div w:id="1035738876">
      <w:marLeft w:val="0"/>
      <w:marRight w:val="0"/>
      <w:marTop w:val="0"/>
      <w:marBottom w:val="0"/>
      <w:divBdr>
        <w:top w:val="none" w:sz="0" w:space="0" w:color="auto"/>
        <w:left w:val="none" w:sz="0" w:space="0" w:color="auto"/>
        <w:bottom w:val="none" w:sz="0" w:space="0" w:color="auto"/>
        <w:right w:val="none" w:sz="0" w:space="0" w:color="auto"/>
      </w:divBdr>
    </w:div>
    <w:div w:id="103573887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3354</Words>
  <Characters>19123</Characters>
  <Application>Microsoft Office Word</Application>
  <DocSecurity>0</DocSecurity>
  <Lines>159</Lines>
  <Paragraphs>44</Paragraphs>
  <ScaleCrop>false</ScaleCrop>
  <Company/>
  <LinksUpToDate>false</LinksUpToDate>
  <CharactersWithSpaces>22433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dc:creator>
  <cp:keywords/>
  <dc:description/>
  <cp:lastModifiedBy>Тимур</cp:lastModifiedBy>
  <cp:revision>7</cp:revision>
  <cp:lastPrinted>2021-01-08T08:06:00Z</cp:lastPrinted>
  <dcterms:created xsi:type="dcterms:W3CDTF">2021-06-23T10:13:00Z</dcterms:created>
  <dcterms:modified xsi:type="dcterms:W3CDTF">2022-01-31T05:51:00Z</dcterms:modified>
</cp:coreProperties>
</file>